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618" w:rsidRPr="00F5589D" w:rsidRDefault="002A1618" w:rsidP="00C62A43">
      <w:pPr>
        <w:spacing w:after="0" w:line="480" w:lineRule="auto"/>
        <w:jc w:val="center"/>
        <w:rPr>
          <w:rFonts w:ascii="Times New Roman" w:hAnsi="Times New Roman" w:cs="Times New Roman"/>
          <w:b/>
          <w:iCs/>
          <w:color w:val="000000" w:themeColor="text1"/>
          <w:sz w:val="24"/>
          <w:szCs w:val="24"/>
          <w:lang w:val="id-ID"/>
        </w:rPr>
      </w:pPr>
      <w:r w:rsidRPr="00F5589D">
        <w:rPr>
          <w:rFonts w:ascii="Times New Roman" w:hAnsi="Times New Roman" w:cs="Times New Roman"/>
          <w:b/>
          <w:color w:val="000000" w:themeColor="text1"/>
          <w:sz w:val="24"/>
          <w:szCs w:val="24"/>
        </w:rPr>
        <w:t xml:space="preserve">Pengaruh Fermentasi </w:t>
      </w:r>
      <w:r w:rsidRPr="00F5589D">
        <w:rPr>
          <w:rFonts w:ascii="Times New Roman" w:hAnsi="Times New Roman" w:cs="Times New Roman"/>
          <w:b/>
          <w:color w:val="000000" w:themeColor="text1"/>
          <w:sz w:val="24"/>
          <w:szCs w:val="24"/>
          <w:lang w:val="id-ID"/>
        </w:rPr>
        <w:t xml:space="preserve">Eceng Gondok </w:t>
      </w:r>
      <w:r w:rsidRPr="00F5589D">
        <w:rPr>
          <w:rFonts w:ascii="Times New Roman" w:hAnsi="Times New Roman" w:cs="Times New Roman"/>
          <w:b/>
          <w:color w:val="000000" w:themeColor="text1"/>
          <w:sz w:val="24"/>
          <w:szCs w:val="24"/>
        </w:rPr>
        <w:t xml:space="preserve">Dengan </w:t>
      </w:r>
      <w:r w:rsidRPr="00F5589D">
        <w:rPr>
          <w:rFonts w:ascii="Times New Roman" w:hAnsi="Times New Roman" w:cs="Times New Roman"/>
          <w:b/>
          <w:i/>
          <w:color w:val="000000" w:themeColor="text1"/>
          <w:sz w:val="24"/>
          <w:szCs w:val="24"/>
        </w:rPr>
        <w:t>Neurospora Crassa</w:t>
      </w:r>
      <w:r w:rsidRPr="00F5589D">
        <w:rPr>
          <w:rFonts w:ascii="Times New Roman" w:hAnsi="Times New Roman" w:cs="Times New Roman"/>
          <w:b/>
          <w:i/>
          <w:color w:val="000000" w:themeColor="text1"/>
          <w:sz w:val="24"/>
          <w:szCs w:val="24"/>
          <w:lang w:val="id-ID"/>
        </w:rPr>
        <w:t xml:space="preserve"> </w:t>
      </w:r>
      <w:r w:rsidRPr="00F5589D">
        <w:rPr>
          <w:rFonts w:ascii="Times New Roman" w:hAnsi="Times New Roman" w:cs="Times New Roman"/>
          <w:b/>
          <w:iCs/>
          <w:color w:val="000000" w:themeColor="text1"/>
          <w:sz w:val="24"/>
          <w:szCs w:val="24"/>
          <w:lang w:val="id-ID"/>
        </w:rPr>
        <w:t>Sebagai Bahan Pakan Sumber Energi</w:t>
      </w:r>
    </w:p>
    <w:p w:rsidR="002A1618" w:rsidRPr="00F857BE" w:rsidRDefault="002A1618" w:rsidP="00A71CF6">
      <w:pPr>
        <w:spacing w:after="0" w:line="480" w:lineRule="auto"/>
        <w:jc w:val="center"/>
        <w:rPr>
          <w:rFonts w:ascii="Times New Roman" w:hAnsi="Times New Roman" w:cs="Times New Roman"/>
          <w:b/>
          <w:i/>
          <w:color w:val="000000" w:themeColor="text1"/>
          <w:sz w:val="24"/>
          <w:szCs w:val="24"/>
          <w:lang w:val="id-ID"/>
        </w:rPr>
      </w:pPr>
      <w:r w:rsidRPr="00F857BE">
        <w:rPr>
          <w:rFonts w:ascii="Times New Roman" w:hAnsi="Times New Roman" w:cs="Times New Roman"/>
          <w:b/>
          <w:i/>
          <w:color w:val="000000" w:themeColor="text1"/>
          <w:sz w:val="24"/>
          <w:szCs w:val="24"/>
        </w:rPr>
        <w:t xml:space="preserve">The Impact of Fermenting Water Hyacinth with </w:t>
      </w:r>
      <w:r w:rsidRPr="00F857BE">
        <w:rPr>
          <w:rFonts w:ascii="Times New Roman" w:hAnsi="Times New Roman" w:cs="Times New Roman"/>
          <w:b/>
          <w:i/>
          <w:iCs/>
          <w:color w:val="000000" w:themeColor="text1"/>
          <w:sz w:val="24"/>
          <w:szCs w:val="24"/>
        </w:rPr>
        <w:t>Neurospora Crassa</w:t>
      </w:r>
      <w:r w:rsidRPr="00F857BE">
        <w:rPr>
          <w:rFonts w:ascii="Times New Roman" w:hAnsi="Times New Roman" w:cs="Times New Roman"/>
          <w:b/>
          <w:i/>
          <w:color w:val="000000" w:themeColor="text1"/>
          <w:sz w:val="24"/>
          <w:szCs w:val="24"/>
        </w:rPr>
        <w:t xml:space="preserve"> a</w:t>
      </w:r>
      <w:r w:rsidR="00F857BE">
        <w:rPr>
          <w:rFonts w:ascii="Times New Roman" w:hAnsi="Times New Roman" w:cs="Times New Roman"/>
          <w:b/>
          <w:i/>
          <w:color w:val="000000" w:themeColor="text1"/>
          <w:sz w:val="24"/>
          <w:szCs w:val="24"/>
        </w:rPr>
        <w:t xml:space="preserve">s </w:t>
      </w:r>
      <w:proofErr w:type="gramStart"/>
      <w:r w:rsidR="00F857BE">
        <w:rPr>
          <w:rFonts w:ascii="Times New Roman" w:hAnsi="Times New Roman" w:cs="Times New Roman"/>
          <w:b/>
          <w:i/>
          <w:color w:val="000000" w:themeColor="text1"/>
          <w:sz w:val="24"/>
          <w:szCs w:val="24"/>
        </w:rPr>
        <w:t>a</w:t>
      </w:r>
      <w:proofErr w:type="gramEnd"/>
      <w:r w:rsidR="00F857BE">
        <w:rPr>
          <w:rFonts w:ascii="Times New Roman" w:hAnsi="Times New Roman" w:cs="Times New Roman"/>
          <w:b/>
          <w:i/>
          <w:color w:val="000000" w:themeColor="text1"/>
          <w:sz w:val="24"/>
          <w:szCs w:val="24"/>
        </w:rPr>
        <w:t xml:space="preserve"> energy source feed material</w:t>
      </w:r>
    </w:p>
    <w:p w:rsidR="002A1618" w:rsidRPr="00F5589D" w:rsidRDefault="002A1618" w:rsidP="00C62A43">
      <w:pPr>
        <w:spacing w:after="0" w:line="480" w:lineRule="auto"/>
        <w:jc w:val="center"/>
        <w:rPr>
          <w:rFonts w:ascii="Times New Roman" w:hAnsi="Times New Roman" w:cs="Times New Roman"/>
          <w:b/>
          <w:color w:val="000000" w:themeColor="text1"/>
          <w:sz w:val="24"/>
          <w:szCs w:val="24"/>
          <w:vertAlign w:val="superscript"/>
          <w:lang w:val="id-ID"/>
        </w:rPr>
      </w:pPr>
      <w:r w:rsidRPr="00F5589D">
        <w:rPr>
          <w:rFonts w:ascii="Times New Roman" w:hAnsi="Times New Roman" w:cs="Times New Roman"/>
          <w:b/>
          <w:color w:val="000000" w:themeColor="text1"/>
          <w:sz w:val="24"/>
          <w:szCs w:val="24"/>
          <w:lang w:val="id-ID"/>
        </w:rPr>
        <w:t>Vebera Maslami</w:t>
      </w:r>
      <w:r w:rsidR="0084703D" w:rsidRPr="00F5589D">
        <w:rPr>
          <w:rFonts w:ascii="Times New Roman" w:hAnsi="Times New Roman" w:cs="Times New Roman"/>
          <w:b/>
          <w:color w:val="000000" w:themeColor="text1"/>
          <w:sz w:val="24"/>
          <w:szCs w:val="24"/>
          <w:vertAlign w:val="superscript"/>
          <w:lang w:val="id-ID"/>
        </w:rPr>
        <w:t>1</w:t>
      </w:r>
      <w:r w:rsidR="0084703D" w:rsidRPr="00F5589D">
        <w:rPr>
          <w:rFonts w:ascii="Times New Roman" w:hAnsi="Times New Roman" w:cs="Times New Roman"/>
          <w:b/>
          <w:color w:val="000000" w:themeColor="text1"/>
          <w:sz w:val="24"/>
          <w:szCs w:val="24"/>
          <w:lang w:val="id-ID"/>
        </w:rPr>
        <w:t>,</w:t>
      </w:r>
      <w:r w:rsidRPr="00F5589D">
        <w:rPr>
          <w:rFonts w:ascii="Times New Roman" w:hAnsi="Times New Roman" w:cs="Times New Roman"/>
          <w:b/>
          <w:color w:val="000000" w:themeColor="text1"/>
          <w:sz w:val="24"/>
          <w:szCs w:val="24"/>
          <w:lang w:val="id-ID"/>
        </w:rPr>
        <w:t xml:space="preserve"> Dwi Kusuma Purnamasari</w:t>
      </w:r>
      <w:r w:rsidRPr="00F5589D">
        <w:rPr>
          <w:rFonts w:ascii="Times New Roman" w:hAnsi="Times New Roman" w:cs="Times New Roman"/>
          <w:b/>
          <w:color w:val="000000" w:themeColor="text1"/>
          <w:sz w:val="24"/>
          <w:szCs w:val="24"/>
          <w:vertAlign w:val="superscript"/>
          <w:lang w:val="id-ID"/>
        </w:rPr>
        <w:t>1</w:t>
      </w:r>
      <w:r w:rsidRPr="00F5589D">
        <w:rPr>
          <w:rFonts w:ascii="Times New Roman" w:hAnsi="Times New Roman" w:cs="Times New Roman"/>
          <w:b/>
          <w:color w:val="000000" w:themeColor="text1"/>
          <w:sz w:val="24"/>
          <w:szCs w:val="24"/>
          <w:lang w:val="id-ID"/>
        </w:rPr>
        <w:t>, K.G.Wiryawan</w:t>
      </w:r>
      <w:r w:rsidRPr="00F5589D">
        <w:rPr>
          <w:rFonts w:ascii="Times New Roman" w:hAnsi="Times New Roman" w:cs="Times New Roman"/>
          <w:b/>
          <w:color w:val="000000" w:themeColor="text1"/>
          <w:sz w:val="24"/>
          <w:szCs w:val="24"/>
          <w:vertAlign w:val="superscript"/>
          <w:lang w:val="id-ID"/>
        </w:rPr>
        <w:t>1</w:t>
      </w:r>
      <w:r w:rsidRPr="00F5589D">
        <w:rPr>
          <w:rFonts w:ascii="Times New Roman" w:hAnsi="Times New Roman" w:cs="Times New Roman"/>
          <w:b/>
          <w:color w:val="000000" w:themeColor="text1"/>
          <w:sz w:val="24"/>
          <w:szCs w:val="24"/>
          <w:lang w:val="id-ID"/>
        </w:rPr>
        <w:t>,  Erwan</w:t>
      </w:r>
      <w:r w:rsidRPr="00F5589D">
        <w:rPr>
          <w:rFonts w:ascii="Times New Roman" w:hAnsi="Times New Roman" w:cs="Times New Roman"/>
          <w:b/>
          <w:color w:val="000000" w:themeColor="text1"/>
          <w:sz w:val="24"/>
          <w:szCs w:val="24"/>
          <w:vertAlign w:val="superscript"/>
          <w:lang w:val="id-ID"/>
        </w:rPr>
        <w:t>1</w:t>
      </w:r>
      <w:r w:rsidRPr="00F5589D">
        <w:rPr>
          <w:rFonts w:ascii="Times New Roman" w:hAnsi="Times New Roman" w:cs="Times New Roman"/>
          <w:b/>
          <w:color w:val="000000" w:themeColor="text1"/>
          <w:sz w:val="24"/>
          <w:szCs w:val="24"/>
          <w:lang w:val="id-ID"/>
        </w:rPr>
        <w:t>, Syamsuhaidi</w:t>
      </w:r>
      <w:r w:rsidRPr="00F5589D">
        <w:rPr>
          <w:rFonts w:ascii="Times New Roman" w:hAnsi="Times New Roman" w:cs="Times New Roman"/>
          <w:b/>
          <w:color w:val="000000" w:themeColor="text1"/>
          <w:sz w:val="24"/>
          <w:szCs w:val="24"/>
          <w:vertAlign w:val="superscript"/>
          <w:lang w:val="id-ID"/>
        </w:rPr>
        <w:t>1</w:t>
      </w:r>
      <w:r w:rsidRPr="00F5589D">
        <w:rPr>
          <w:rFonts w:ascii="Times New Roman" w:hAnsi="Times New Roman" w:cs="Times New Roman"/>
          <w:b/>
          <w:color w:val="000000" w:themeColor="text1"/>
          <w:sz w:val="24"/>
          <w:szCs w:val="24"/>
          <w:lang w:val="id-ID"/>
        </w:rPr>
        <w:t>, Azhary Noersidiq</w:t>
      </w:r>
      <w:r w:rsidRPr="00F5589D">
        <w:rPr>
          <w:rFonts w:ascii="Times New Roman" w:hAnsi="Times New Roman" w:cs="Times New Roman"/>
          <w:b/>
          <w:color w:val="000000" w:themeColor="text1"/>
          <w:sz w:val="24"/>
          <w:szCs w:val="24"/>
          <w:vertAlign w:val="superscript"/>
          <w:lang w:val="id-ID"/>
        </w:rPr>
        <w:t>1</w:t>
      </w:r>
      <w:r w:rsidRPr="00F5589D">
        <w:rPr>
          <w:rFonts w:ascii="Times New Roman" w:hAnsi="Times New Roman" w:cs="Times New Roman"/>
          <w:b/>
          <w:color w:val="000000" w:themeColor="text1"/>
          <w:sz w:val="24"/>
          <w:szCs w:val="24"/>
          <w:lang w:val="id-ID"/>
        </w:rPr>
        <w:t>, Fahrullah</w:t>
      </w:r>
      <w:r w:rsidRPr="00F5589D">
        <w:rPr>
          <w:rFonts w:ascii="Times New Roman" w:hAnsi="Times New Roman" w:cs="Times New Roman"/>
          <w:b/>
          <w:color w:val="000000" w:themeColor="text1"/>
          <w:sz w:val="24"/>
          <w:szCs w:val="24"/>
          <w:vertAlign w:val="superscript"/>
          <w:lang w:val="id-ID"/>
        </w:rPr>
        <w:t>1</w:t>
      </w:r>
      <w:r w:rsidRPr="00F5589D">
        <w:rPr>
          <w:rFonts w:ascii="Times New Roman" w:hAnsi="Times New Roman" w:cs="Times New Roman"/>
          <w:b/>
          <w:color w:val="000000" w:themeColor="text1"/>
          <w:sz w:val="24"/>
          <w:szCs w:val="24"/>
          <w:lang w:val="id-ID"/>
        </w:rPr>
        <w:t>, Hidayatul Hidayah</w:t>
      </w:r>
      <w:r w:rsidRPr="00F5589D">
        <w:rPr>
          <w:rFonts w:ascii="Times New Roman" w:hAnsi="Times New Roman" w:cs="Times New Roman"/>
          <w:b/>
          <w:color w:val="000000" w:themeColor="text1"/>
          <w:sz w:val="24"/>
          <w:szCs w:val="24"/>
          <w:vertAlign w:val="superscript"/>
          <w:lang w:val="id-ID"/>
        </w:rPr>
        <w:t>1</w:t>
      </w:r>
    </w:p>
    <w:p w:rsidR="002A1618" w:rsidRPr="00F5589D" w:rsidRDefault="002A1618" w:rsidP="00C62A43">
      <w:pPr>
        <w:spacing w:after="0" w:line="480" w:lineRule="auto"/>
        <w:jc w:val="cente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vertAlign w:val="superscript"/>
        </w:rPr>
        <w:t>1</w:t>
      </w:r>
      <w:r w:rsidRPr="00F5589D">
        <w:rPr>
          <w:rFonts w:ascii="Times New Roman" w:hAnsi="Times New Roman" w:cs="Times New Roman"/>
          <w:color w:val="000000" w:themeColor="text1"/>
          <w:sz w:val="24"/>
          <w:szCs w:val="24"/>
          <w:lang w:val="id-ID"/>
        </w:rPr>
        <w:t>Program Studi Peternakan, Fakultas Peternakan, Universitas Mataram</w:t>
      </w:r>
      <w:r w:rsidRPr="00F5589D">
        <w:rPr>
          <w:rFonts w:ascii="Times New Roman" w:hAnsi="Times New Roman" w:cs="Times New Roman"/>
          <w:color w:val="000000" w:themeColor="text1"/>
          <w:sz w:val="24"/>
          <w:szCs w:val="24"/>
        </w:rPr>
        <w:t>, Kota Mataram, Nusa Tenggara Barat, Indonesia</w:t>
      </w:r>
    </w:p>
    <w:p w:rsidR="002A1618" w:rsidRPr="00F5589D" w:rsidRDefault="002A1618" w:rsidP="00C62A43">
      <w:pPr>
        <w:spacing w:after="0" w:line="480" w:lineRule="auto"/>
        <w:jc w:val="cente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 xml:space="preserve">E-mail: </w:t>
      </w:r>
      <w:hyperlink r:id="rId7" w:history="1">
        <w:r w:rsidRPr="00F5589D">
          <w:rPr>
            <w:rStyle w:val="Hyperlink"/>
            <w:rFonts w:ascii="Times New Roman" w:hAnsi="Times New Roman" w:cs="Times New Roman"/>
            <w:color w:val="000000" w:themeColor="text1"/>
            <w:sz w:val="24"/>
            <w:szCs w:val="24"/>
            <w:lang w:val="id-ID"/>
          </w:rPr>
          <w:t>Vebera.Maslami@unram.ac.id</w:t>
        </w:r>
      </w:hyperlink>
    </w:p>
    <w:p w:rsidR="0084703D" w:rsidRPr="00F5589D" w:rsidRDefault="0084703D" w:rsidP="00C62A43">
      <w:pPr>
        <w:pStyle w:val="Heading1"/>
        <w:spacing w:line="480" w:lineRule="auto"/>
        <w:rPr>
          <w:color w:val="000000" w:themeColor="text1"/>
          <w:szCs w:val="24"/>
          <w:lang w:val="id-ID"/>
        </w:rPr>
      </w:pPr>
    </w:p>
    <w:p w:rsidR="0084703D" w:rsidRPr="00F5589D" w:rsidRDefault="0084703D" w:rsidP="00C62A43">
      <w:pPr>
        <w:pStyle w:val="Heading1"/>
        <w:spacing w:line="480" w:lineRule="auto"/>
        <w:rPr>
          <w:color w:val="000000" w:themeColor="text1"/>
          <w:szCs w:val="24"/>
          <w:lang w:val="id-ID"/>
        </w:rPr>
      </w:pPr>
      <w:r w:rsidRPr="00F5589D">
        <w:rPr>
          <w:color w:val="000000" w:themeColor="text1"/>
          <w:szCs w:val="24"/>
          <w:lang w:val="id-ID"/>
        </w:rPr>
        <w:t>ABSTRAK</w:t>
      </w:r>
    </w:p>
    <w:p w:rsidR="0084703D" w:rsidRPr="00F5589D" w:rsidRDefault="0084703D" w:rsidP="00C62A43">
      <w:pPr>
        <w:spacing w:line="480" w:lineRule="auto"/>
        <w:ind w:firstLine="1134"/>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Eceng gondok (</w:t>
      </w:r>
      <w:r w:rsidRPr="00F5589D">
        <w:rPr>
          <w:rFonts w:ascii="Times New Roman" w:hAnsi="Times New Roman" w:cs="Times New Roman"/>
          <w:i/>
          <w:color w:val="000000" w:themeColor="text1"/>
          <w:sz w:val="24"/>
          <w:szCs w:val="24"/>
          <w:lang w:val="id-ID"/>
        </w:rPr>
        <w:t>Eichhornia crassipes</w:t>
      </w:r>
      <w:r w:rsidRPr="00F5589D">
        <w:rPr>
          <w:rFonts w:ascii="Times New Roman" w:hAnsi="Times New Roman" w:cs="Times New Roman"/>
          <w:color w:val="000000" w:themeColor="text1"/>
          <w:sz w:val="24"/>
          <w:szCs w:val="24"/>
          <w:lang w:val="id-ID"/>
        </w:rPr>
        <w:t xml:space="preserve">) adalah tanaman air yang melimpah namun sering dianggap sebagai gulma dan potensi sebagai pakan alternatif untuk unggas karena kandungan nutrisinya yang baik.Namun, tingginya kandungan serat kasar menjadi kendala utama dalam pemanfaatannya. Penelitian ini bertujuan untuk mengetahui pengaruh variasi dosis inokulum dan lama inkubasi terhadap kandungan energi, bahan organik (BO) dan pH eceng gondok yang difermentasi menggunakan </w:t>
      </w:r>
      <w:r w:rsidRPr="00F5589D">
        <w:rPr>
          <w:rFonts w:ascii="Times New Roman" w:hAnsi="Times New Roman" w:cs="Times New Roman"/>
          <w:i/>
          <w:color w:val="000000" w:themeColor="text1"/>
          <w:sz w:val="24"/>
          <w:szCs w:val="24"/>
          <w:lang w:val="id-ID"/>
        </w:rPr>
        <w:t>Neurospora crassa</w:t>
      </w:r>
      <w:r w:rsidRPr="00F5589D">
        <w:rPr>
          <w:rFonts w:ascii="Times New Roman" w:hAnsi="Times New Roman" w:cs="Times New Roman"/>
          <w:color w:val="000000" w:themeColor="text1"/>
          <w:sz w:val="24"/>
          <w:szCs w:val="24"/>
          <w:lang w:val="id-ID"/>
        </w:rPr>
        <w:t xml:space="preserve">.Penelitian ini menggunakan Rancangan acak lengkap pola faktorial dengan variasi dosis inokulum (1%, 2%, 3%) dan lama inkubasi (5 dan 7 hari). Hasil penelitian menunjukkan kandungan energi dengan dosis inokulum 1% dan lama fermentasi 7 hari dapat meningkat menjadi </w:t>
      </w:r>
      <w:r w:rsidRPr="00F5589D">
        <w:rPr>
          <w:rFonts w:ascii="Times New Roman" w:hAnsi="Times New Roman" w:cs="Times New Roman"/>
          <w:color w:val="000000" w:themeColor="text1"/>
          <w:sz w:val="24"/>
          <w:szCs w:val="24"/>
          <w:lang w:eastAsia="id-ID"/>
        </w:rPr>
        <w:t>3753,38</w:t>
      </w:r>
      <w:r w:rsidRPr="00F5589D">
        <w:rPr>
          <w:rFonts w:ascii="Times New Roman" w:hAnsi="Times New Roman" w:cs="Times New Roman"/>
          <w:color w:val="000000" w:themeColor="text1"/>
          <w:sz w:val="24"/>
          <w:szCs w:val="24"/>
          <w:lang w:val="id-ID"/>
        </w:rPr>
        <w:t xml:space="preserve">Kkal/kg. Kandungan BO dengan lama inkubasi 7 hari dapat meningkat menjadi </w:t>
      </w:r>
      <w:r w:rsidRPr="00F5589D">
        <w:rPr>
          <w:rFonts w:ascii="Times New Roman" w:eastAsia="Times New Roman" w:hAnsi="Times New Roman" w:cs="Times New Roman"/>
          <w:color w:val="000000" w:themeColor="text1"/>
          <w:sz w:val="24"/>
          <w:szCs w:val="24"/>
          <w:lang w:eastAsia="id-ID"/>
        </w:rPr>
        <w:t>92,80</w:t>
      </w:r>
      <w:r w:rsidRPr="00F5589D">
        <w:rPr>
          <w:rFonts w:ascii="Times New Roman" w:eastAsia="Times New Roman" w:hAnsi="Times New Roman" w:cs="Times New Roman"/>
          <w:color w:val="000000" w:themeColor="text1"/>
          <w:sz w:val="24"/>
          <w:szCs w:val="24"/>
          <w:lang w:val="id-ID" w:eastAsia="id-ID"/>
        </w:rPr>
        <w:t>.</w:t>
      </w:r>
      <w:r w:rsidRPr="00F5589D">
        <w:rPr>
          <w:rFonts w:ascii="Times New Roman" w:hAnsi="Times New Roman" w:cs="Times New Roman"/>
          <w:color w:val="000000" w:themeColor="text1"/>
          <w:sz w:val="24"/>
          <w:szCs w:val="24"/>
          <w:lang w:val="id-ID"/>
        </w:rPr>
        <w:t xml:space="preserve"> Nilai pH pada dosis inokulum 3% dapat meningkat menjadi 8,57. Kesimpulan  dari penelitan ini adalah dosis inokulum 1% dengan lama fermentasi 7 hari dapat meningkatkan kandungan energi </w:t>
      </w:r>
      <w:r w:rsidRPr="00F5589D">
        <w:rPr>
          <w:rFonts w:ascii="Times New Roman" w:hAnsi="Times New Roman" w:cs="Times New Roman"/>
          <w:color w:val="000000" w:themeColor="text1"/>
          <w:sz w:val="24"/>
          <w:szCs w:val="24"/>
        </w:rPr>
        <w:t>3753,</w:t>
      </w:r>
      <w:r w:rsidRPr="00F5589D">
        <w:rPr>
          <w:rFonts w:ascii="Times New Roman" w:hAnsi="Times New Roman" w:cs="Times New Roman"/>
          <w:color w:val="000000" w:themeColor="text1"/>
          <w:sz w:val="24"/>
          <w:szCs w:val="24"/>
          <w:lang w:val="id-ID"/>
        </w:rPr>
        <w:t xml:space="preserve">38, kandungan bahan organik </w:t>
      </w:r>
      <w:r w:rsidRPr="00F5589D">
        <w:rPr>
          <w:rFonts w:ascii="Times New Roman" w:eastAsia="Times New Roman" w:hAnsi="Times New Roman" w:cs="Times New Roman"/>
          <w:color w:val="000000" w:themeColor="text1"/>
          <w:sz w:val="24"/>
          <w:szCs w:val="24"/>
          <w:lang w:eastAsia="id-ID"/>
        </w:rPr>
        <w:t>92,80</w:t>
      </w:r>
      <w:r w:rsidRPr="00F5589D">
        <w:rPr>
          <w:rFonts w:ascii="Times New Roman" w:hAnsi="Times New Roman" w:cs="Times New Roman"/>
          <w:color w:val="000000" w:themeColor="text1"/>
          <w:sz w:val="24"/>
          <w:szCs w:val="24"/>
          <w:lang w:val="id-ID"/>
        </w:rPr>
        <w:t xml:space="preserve">  pH 8,57 dan serat kasar</w:t>
      </w:r>
    </w:p>
    <w:p w:rsidR="0084703D" w:rsidRPr="00F5589D" w:rsidRDefault="0084703D" w:rsidP="00C62A43">
      <w:pPr>
        <w:spacing w:line="480" w:lineRule="auto"/>
        <w:rPr>
          <w:rFonts w:ascii="Times New Roman" w:hAnsi="Times New Roman" w:cs="Times New Roman"/>
          <w:color w:val="000000" w:themeColor="text1"/>
          <w:sz w:val="24"/>
          <w:szCs w:val="24"/>
          <w:lang w:val="id-ID"/>
        </w:rPr>
      </w:pPr>
      <w:r w:rsidRPr="00F5589D">
        <w:rPr>
          <w:rStyle w:val="Strong"/>
          <w:rFonts w:ascii="Times New Roman" w:hAnsi="Times New Roman" w:cs="Times New Roman"/>
          <w:color w:val="000000" w:themeColor="text1"/>
          <w:sz w:val="24"/>
          <w:szCs w:val="24"/>
        </w:rPr>
        <w:t>Kata Kunci:</w:t>
      </w:r>
      <w:r w:rsidRPr="00F5589D">
        <w:rPr>
          <w:rFonts w:ascii="Times New Roman" w:hAnsi="Times New Roman" w:cs="Times New Roman"/>
          <w:color w:val="000000" w:themeColor="text1"/>
          <w:sz w:val="24"/>
          <w:szCs w:val="24"/>
        </w:rPr>
        <w:t xml:space="preserve"> Eceng gondok, </w:t>
      </w:r>
      <w:r w:rsidRPr="00F5589D">
        <w:rPr>
          <w:rFonts w:ascii="Times New Roman" w:hAnsi="Times New Roman" w:cs="Times New Roman"/>
          <w:i/>
          <w:color w:val="000000" w:themeColor="text1"/>
          <w:sz w:val="24"/>
          <w:szCs w:val="24"/>
        </w:rPr>
        <w:t>Neurospora crassa</w:t>
      </w:r>
      <w:r w:rsidRPr="00F5589D">
        <w:rPr>
          <w:rFonts w:ascii="Times New Roman" w:hAnsi="Times New Roman" w:cs="Times New Roman"/>
          <w:color w:val="000000" w:themeColor="text1"/>
          <w:sz w:val="24"/>
          <w:szCs w:val="24"/>
        </w:rPr>
        <w:t xml:space="preserve">, </w:t>
      </w:r>
      <w:r w:rsidRPr="00F5589D">
        <w:rPr>
          <w:rFonts w:ascii="Times New Roman" w:hAnsi="Times New Roman" w:cs="Times New Roman"/>
          <w:color w:val="000000" w:themeColor="text1"/>
          <w:sz w:val="24"/>
          <w:szCs w:val="24"/>
          <w:lang w:val="id-ID"/>
        </w:rPr>
        <w:t>F</w:t>
      </w:r>
      <w:r w:rsidRPr="00F5589D">
        <w:rPr>
          <w:rFonts w:ascii="Times New Roman" w:hAnsi="Times New Roman" w:cs="Times New Roman"/>
          <w:color w:val="000000" w:themeColor="text1"/>
          <w:sz w:val="24"/>
          <w:szCs w:val="24"/>
        </w:rPr>
        <w:t xml:space="preserve">ermentasi, </w:t>
      </w:r>
      <w:r w:rsidRPr="00F5589D">
        <w:rPr>
          <w:rFonts w:ascii="Times New Roman" w:hAnsi="Times New Roman" w:cs="Times New Roman"/>
          <w:color w:val="000000" w:themeColor="text1"/>
          <w:sz w:val="24"/>
          <w:szCs w:val="24"/>
          <w:lang w:val="id-ID"/>
        </w:rPr>
        <w:t>E</w:t>
      </w:r>
      <w:r w:rsidRPr="00F5589D">
        <w:rPr>
          <w:rFonts w:ascii="Times New Roman" w:hAnsi="Times New Roman" w:cs="Times New Roman"/>
          <w:color w:val="000000" w:themeColor="text1"/>
          <w:sz w:val="24"/>
          <w:szCs w:val="24"/>
        </w:rPr>
        <w:t xml:space="preserve">nergi, </w:t>
      </w:r>
      <w:r w:rsidRPr="00F5589D">
        <w:rPr>
          <w:rFonts w:ascii="Times New Roman" w:hAnsi="Times New Roman" w:cs="Times New Roman"/>
          <w:color w:val="000000" w:themeColor="text1"/>
          <w:sz w:val="24"/>
          <w:szCs w:val="24"/>
          <w:lang w:val="id-ID"/>
        </w:rPr>
        <w:t>I</w:t>
      </w:r>
      <w:r w:rsidR="004E14DE" w:rsidRPr="00F5589D">
        <w:rPr>
          <w:rFonts w:ascii="Times New Roman" w:hAnsi="Times New Roman" w:cs="Times New Roman"/>
          <w:color w:val="000000" w:themeColor="text1"/>
          <w:sz w:val="24"/>
          <w:szCs w:val="24"/>
        </w:rPr>
        <w:t>nokulum</w:t>
      </w:r>
      <w:r w:rsidR="004E14DE" w:rsidRPr="00F5589D">
        <w:rPr>
          <w:rFonts w:ascii="Times New Roman" w:hAnsi="Times New Roman" w:cs="Times New Roman"/>
          <w:color w:val="000000" w:themeColor="text1"/>
          <w:sz w:val="24"/>
          <w:szCs w:val="24"/>
          <w:lang w:val="id-ID"/>
        </w:rPr>
        <w:t>.</w:t>
      </w:r>
    </w:p>
    <w:p w:rsidR="0084703D" w:rsidRPr="00D72E25" w:rsidRDefault="0084703D" w:rsidP="00C62A43">
      <w:pPr>
        <w:pStyle w:val="Heading1"/>
        <w:spacing w:line="480" w:lineRule="auto"/>
        <w:rPr>
          <w:i/>
          <w:color w:val="000000" w:themeColor="text1"/>
          <w:szCs w:val="24"/>
        </w:rPr>
      </w:pPr>
      <w:bookmarkStart w:id="0" w:name="_GoBack"/>
      <w:r w:rsidRPr="00D72E25">
        <w:rPr>
          <w:i/>
          <w:color w:val="000000" w:themeColor="text1"/>
          <w:szCs w:val="24"/>
        </w:rPr>
        <w:lastRenderedPageBreak/>
        <w:t>ABSTRACT</w:t>
      </w:r>
    </w:p>
    <w:p w:rsidR="0084703D" w:rsidRPr="00D72E25" w:rsidRDefault="0084703D" w:rsidP="00C62A43">
      <w:pPr>
        <w:spacing w:line="480" w:lineRule="auto"/>
        <w:ind w:firstLine="720"/>
        <w:jc w:val="both"/>
        <w:rPr>
          <w:rFonts w:ascii="Times New Roman" w:hAnsi="Times New Roman" w:cs="Times New Roman"/>
          <w:i/>
          <w:color w:val="000000" w:themeColor="text1"/>
          <w:sz w:val="24"/>
          <w:szCs w:val="24"/>
          <w:lang w:val="id-ID"/>
        </w:rPr>
      </w:pPr>
      <w:r w:rsidRPr="00D72E25">
        <w:rPr>
          <w:rFonts w:ascii="Times New Roman" w:hAnsi="Times New Roman" w:cs="Times New Roman"/>
          <w:i/>
          <w:color w:val="000000" w:themeColor="text1"/>
          <w:sz w:val="24"/>
          <w:szCs w:val="24"/>
        </w:rPr>
        <w:t xml:space="preserve">Water hyacinth (Eichhornia crassipes) is an abundant aquatic plant often considered a weed but has potential as an alternative feed for poultry due to its good nutritional content. However, its high crude fiber content poses a significant challenge for its utilization. This study aims to determine the effect of varying inoculum doses and incubation periods on the energy content, organic matter (BO), and pH of water hyacinth fermented using Neurospora crassa. This study employs a completely randomized factorial design with variations in inoculum doses (1%, 2%, </w:t>
      </w:r>
      <w:proofErr w:type="gramStart"/>
      <w:r w:rsidRPr="00D72E25">
        <w:rPr>
          <w:rFonts w:ascii="Times New Roman" w:hAnsi="Times New Roman" w:cs="Times New Roman"/>
          <w:i/>
          <w:color w:val="000000" w:themeColor="text1"/>
          <w:sz w:val="24"/>
          <w:szCs w:val="24"/>
        </w:rPr>
        <w:t>3</w:t>
      </w:r>
      <w:proofErr w:type="gramEnd"/>
      <w:r w:rsidRPr="00D72E25">
        <w:rPr>
          <w:rFonts w:ascii="Times New Roman" w:hAnsi="Times New Roman" w:cs="Times New Roman"/>
          <w:i/>
          <w:color w:val="000000" w:themeColor="text1"/>
          <w:sz w:val="24"/>
          <w:szCs w:val="24"/>
        </w:rPr>
        <w:t>%) and incubation periods (5 and 7 days). The results show that the energy content with a 1% inoculum dose and a 7-day fermentation period can increase to 3753.38 Kcal/kg. The organic matter content with a 7-day incubation period can increase to 92.80. The pH value at a 3% inoculum dose can increase to 8.57. The conclusion of this study is that a 1% inoculum dose with a 7-day fermentation period can increase the energy content to 3753.38 Kcal/kg, organic matter content to 92.80, and pH to 8.57.</w:t>
      </w:r>
    </w:p>
    <w:p w:rsidR="0084703D" w:rsidRPr="00D72E25" w:rsidRDefault="0084703D" w:rsidP="00C62A43">
      <w:pPr>
        <w:spacing w:line="480" w:lineRule="auto"/>
        <w:jc w:val="both"/>
        <w:rPr>
          <w:rFonts w:ascii="Times New Roman" w:hAnsi="Times New Roman" w:cs="Times New Roman"/>
          <w:i/>
          <w:color w:val="000000" w:themeColor="text1"/>
          <w:sz w:val="24"/>
          <w:szCs w:val="24"/>
          <w:lang w:val="id-ID"/>
        </w:rPr>
      </w:pPr>
      <w:r w:rsidRPr="00D72E25">
        <w:rPr>
          <w:rStyle w:val="Strong"/>
          <w:rFonts w:ascii="Times New Roman" w:hAnsi="Times New Roman" w:cs="Times New Roman"/>
          <w:i/>
          <w:color w:val="000000" w:themeColor="text1"/>
          <w:sz w:val="24"/>
          <w:szCs w:val="24"/>
        </w:rPr>
        <w:t>Keywords:</w:t>
      </w:r>
      <w:r w:rsidRPr="00D72E25">
        <w:rPr>
          <w:rFonts w:ascii="Times New Roman" w:hAnsi="Times New Roman" w:cs="Times New Roman"/>
          <w:i/>
          <w:color w:val="000000" w:themeColor="text1"/>
          <w:sz w:val="24"/>
          <w:szCs w:val="24"/>
        </w:rPr>
        <w:t xml:space="preserve"> Water hyacinth, Neurospora crassa, </w:t>
      </w:r>
      <w:r w:rsidRPr="00D72E25">
        <w:rPr>
          <w:rFonts w:ascii="Times New Roman" w:hAnsi="Times New Roman" w:cs="Times New Roman"/>
          <w:i/>
          <w:color w:val="000000" w:themeColor="text1"/>
          <w:sz w:val="24"/>
          <w:szCs w:val="24"/>
          <w:lang w:val="id-ID"/>
        </w:rPr>
        <w:t>F</w:t>
      </w:r>
      <w:r w:rsidRPr="00D72E25">
        <w:rPr>
          <w:rFonts w:ascii="Times New Roman" w:hAnsi="Times New Roman" w:cs="Times New Roman"/>
          <w:i/>
          <w:color w:val="000000" w:themeColor="text1"/>
          <w:sz w:val="24"/>
          <w:szCs w:val="24"/>
        </w:rPr>
        <w:t>ermentation</w:t>
      </w:r>
      <w:r w:rsidRPr="00D72E25">
        <w:rPr>
          <w:rFonts w:ascii="Times New Roman" w:hAnsi="Times New Roman" w:cs="Times New Roman"/>
          <w:i/>
          <w:color w:val="000000" w:themeColor="text1"/>
          <w:sz w:val="24"/>
          <w:szCs w:val="24"/>
          <w:lang w:val="id-ID"/>
        </w:rPr>
        <w:t>, E</w:t>
      </w:r>
      <w:r w:rsidRPr="00D72E25">
        <w:rPr>
          <w:rFonts w:ascii="Times New Roman" w:hAnsi="Times New Roman" w:cs="Times New Roman"/>
          <w:i/>
          <w:color w:val="000000" w:themeColor="text1"/>
          <w:sz w:val="24"/>
          <w:szCs w:val="24"/>
        </w:rPr>
        <w:t>nergy,</w:t>
      </w:r>
      <w:r w:rsidR="004E14DE" w:rsidRPr="00D72E25">
        <w:rPr>
          <w:rFonts w:ascii="Times New Roman" w:hAnsi="Times New Roman" w:cs="Times New Roman"/>
          <w:i/>
          <w:color w:val="000000" w:themeColor="text1"/>
          <w:sz w:val="24"/>
          <w:szCs w:val="24"/>
          <w:lang w:val="id-ID"/>
        </w:rPr>
        <w:t xml:space="preserve"> </w:t>
      </w:r>
      <w:r w:rsidRPr="00D72E25">
        <w:rPr>
          <w:rFonts w:ascii="Times New Roman" w:hAnsi="Times New Roman" w:cs="Times New Roman"/>
          <w:i/>
          <w:color w:val="000000" w:themeColor="text1"/>
          <w:sz w:val="24"/>
          <w:szCs w:val="24"/>
          <w:lang w:val="id-ID"/>
        </w:rPr>
        <w:t>I</w:t>
      </w:r>
      <w:r w:rsidR="004E14DE" w:rsidRPr="00D72E25">
        <w:rPr>
          <w:rFonts w:ascii="Times New Roman" w:hAnsi="Times New Roman" w:cs="Times New Roman"/>
          <w:i/>
          <w:color w:val="000000" w:themeColor="text1"/>
          <w:sz w:val="24"/>
          <w:szCs w:val="24"/>
        </w:rPr>
        <w:t>noculum</w:t>
      </w:r>
      <w:r w:rsidR="004E14DE" w:rsidRPr="00D72E25">
        <w:rPr>
          <w:rFonts w:ascii="Times New Roman" w:hAnsi="Times New Roman" w:cs="Times New Roman"/>
          <w:i/>
          <w:color w:val="000000" w:themeColor="text1"/>
          <w:sz w:val="24"/>
          <w:szCs w:val="24"/>
          <w:lang w:val="id-ID"/>
        </w:rPr>
        <w:t>.</w:t>
      </w:r>
    </w:p>
    <w:bookmarkEnd w:id="0"/>
    <w:p w:rsidR="0084703D" w:rsidRPr="00F5589D" w:rsidRDefault="0084703D" w:rsidP="00C62A43">
      <w:pPr>
        <w:pStyle w:val="Heading1"/>
        <w:spacing w:line="480" w:lineRule="auto"/>
        <w:rPr>
          <w:color w:val="000000" w:themeColor="text1"/>
          <w:szCs w:val="24"/>
          <w:lang w:val="id-ID"/>
        </w:rPr>
      </w:pPr>
      <w:r w:rsidRPr="00F5589D">
        <w:rPr>
          <w:color w:val="000000" w:themeColor="text1"/>
          <w:szCs w:val="24"/>
          <w:lang w:val="id-ID"/>
        </w:rPr>
        <w:t>PENDAHULUAN</w:t>
      </w:r>
    </w:p>
    <w:p w:rsidR="00B75E34" w:rsidRPr="00F5589D" w:rsidRDefault="0084703D" w:rsidP="00C62A43">
      <w:pPr>
        <w:spacing w:line="480" w:lineRule="auto"/>
        <w:ind w:firstLine="720"/>
        <w:jc w:val="both"/>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lang w:val="id-ID"/>
        </w:rPr>
        <w:t>Pakan merupakan salah satu faktor penting dalam usaha peternakan.  Sekitar 80-84 % dari total biaya produksi unggas adalah biaya pakan (GPMT, 2022). Ketersediaan bahan dan harga pakan menjadi permasalahan penting dalam usaha peternakan di indonesia. Untuk memenuhi kebutuhan dan menurunkan harga bahan baku pakan perlu dicari pakan alternatif. Salah satu bahan pakan alternatif yang dapat kita gunakan adalah eceng gondok (</w:t>
      </w:r>
      <w:r w:rsidRPr="00F5589D">
        <w:rPr>
          <w:rFonts w:ascii="Times New Roman" w:hAnsi="Times New Roman" w:cs="Times New Roman"/>
          <w:i/>
          <w:color w:val="000000" w:themeColor="text1"/>
          <w:sz w:val="24"/>
          <w:szCs w:val="24"/>
          <w:lang w:val="id-ID"/>
        </w:rPr>
        <w:t>Eichornia crassipes</w:t>
      </w:r>
      <w:r w:rsidRPr="00F5589D">
        <w:rPr>
          <w:rFonts w:ascii="Times New Roman" w:hAnsi="Times New Roman" w:cs="Times New Roman"/>
          <w:color w:val="000000" w:themeColor="text1"/>
          <w:sz w:val="24"/>
          <w:szCs w:val="24"/>
          <w:lang w:val="id-ID"/>
        </w:rPr>
        <w:t xml:space="preserve">). Eceng gondok merupakan salah satu tanaman air yang dapat tumbuh dengan cepat dan sering dianggap sebagai gulma karena dapat menyumbat saluran air, mengganggu ekosistem perairan, serta merugikan kegiatan perikanan dan transportasi air. Menurut Antaranews (2022) sekitar 500 hektar tumbuhan eceng gondok tumbuh di bendungan Batujai. Melimpahnya tumbuhan eceng gondok di perairan di Pulau Lombok menjadi solusi untuk </w:t>
      </w:r>
      <w:r w:rsidRPr="00F5589D">
        <w:rPr>
          <w:rFonts w:ascii="Times New Roman" w:hAnsi="Times New Roman" w:cs="Times New Roman"/>
          <w:color w:val="000000" w:themeColor="text1"/>
          <w:sz w:val="24"/>
          <w:szCs w:val="24"/>
          <w:lang w:val="id-ID"/>
        </w:rPr>
        <w:lastRenderedPageBreak/>
        <w:t xml:space="preserve">pemenuhan kebutuhan bahan pakan sumber energi pada ternak unggas dan mengurangi cemaran lingkungan air. Tanaman eceng gondok memiliki kandungan nutrisi yang cukup baik. </w:t>
      </w:r>
      <w:r w:rsidR="00B75E34" w:rsidRPr="00F5589D">
        <w:rPr>
          <w:rFonts w:ascii="Times New Roman" w:hAnsi="Times New Roman" w:cs="Times New Roman"/>
          <w:color w:val="000000" w:themeColor="text1"/>
          <w:sz w:val="24"/>
          <w:szCs w:val="24"/>
          <w:lang w:val="id-ID"/>
        </w:rPr>
        <w:t>GPMT, 2022</w:t>
      </w:r>
    </w:p>
    <w:p w:rsidR="0084703D" w:rsidRPr="00F5589D" w:rsidRDefault="0084703D" w:rsidP="00C62A43">
      <w:pPr>
        <w:spacing w:after="0" w:line="480" w:lineRule="auto"/>
        <w:ind w:firstLine="720"/>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 xml:space="preserve">Tingginya kandungan serat kasar menjadi permasalahan penggunaan eceng gondok menjadi bahan pakan unggas. Menurut SNI (2016) batasan maksimum serat kasar pada pakan unggas 3-7% dalam ransum. Salah satu cara pengolahan eceng gondok menjadi bahan pakan mudah dicerna serta bernilai gizi baik bagi ternak unggas adalah dengan menggunakan teknologi fermentasi.Teknologi fermentasi pakan merupakan  teknologi pengolahan pangan biologis yang menggunakan aksi mikroorganisme untuk meningkatkan status gizi bahan-bahan berkualitas rendah. Dalam proses fermentasi, baik dosis inokulum maupun lama inkubasi sudah tentu dapat mempengaruhi produk akhir. Tingkat dosis berkaitan dengan besaran populasi mikroba, yang berpeluang menentukan cepat tidaknya perkembangan mikroba yang selanjutnya akan merombak substrat, sehingga mempengaruhi produk akhir (Kumajas </w:t>
      </w:r>
      <w:r w:rsidRPr="00F5589D">
        <w:rPr>
          <w:rFonts w:ascii="Times New Roman" w:hAnsi="Times New Roman" w:cs="Times New Roman"/>
          <w:i/>
          <w:color w:val="000000" w:themeColor="text1"/>
          <w:sz w:val="24"/>
          <w:szCs w:val="24"/>
          <w:lang w:val="id-ID"/>
        </w:rPr>
        <w:t>et al</w:t>
      </w:r>
      <w:r w:rsidRPr="00F5589D">
        <w:rPr>
          <w:rFonts w:ascii="Times New Roman" w:hAnsi="Times New Roman" w:cs="Times New Roman"/>
          <w:color w:val="000000" w:themeColor="text1"/>
          <w:sz w:val="24"/>
          <w:szCs w:val="24"/>
          <w:lang w:val="id-ID"/>
        </w:rPr>
        <w:t xml:space="preserve">., 2022). Salah satu mikroba yang dapat digunakan dalam fermentasi eceng gondok adalah </w:t>
      </w:r>
      <w:r w:rsidRPr="00F5589D">
        <w:rPr>
          <w:rFonts w:ascii="Times New Roman" w:hAnsi="Times New Roman" w:cs="Times New Roman"/>
          <w:i/>
          <w:color w:val="000000" w:themeColor="text1"/>
          <w:sz w:val="24"/>
          <w:szCs w:val="24"/>
          <w:lang w:val="id-ID"/>
        </w:rPr>
        <w:t>Neurospora crassa.</w:t>
      </w:r>
    </w:p>
    <w:p w:rsidR="0084703D" w:rsidRPr="00F5589D" w:rsidRDefault="0084703D" w:rsidP="00C62A43">
      <w:pPr>
        <w:spacing w:after="160" w:line="480" w:lineRule="auto"/>
        <w:ind w:firstLine="720"/>
        <w:jc w:val="both"/>
        <w:rPr>
          <w:rFonts w:ascii="Times New Roman" w:hAnsi="Times New Roman" w:cs="Times New Roman"/>
          <w:i/>
          <w:color w:val="000000" w:themeColor="text1"/>
          <w:sz w:val="24"/>
          <w:szCs w:val="24"/>
        </w:rPr>
      </w:pPr>
      <w:r w:rsidRPr="00F5589D">
        <w:rPr>
          <w:rFonts w:ascii="Times New Roman" w:hAnsi="Times New Roman" w:cs="Times New Roman"/>
          <w:color w:val="000000" w:themeColor="text1"/>
          <w:sz w:val="24"/>
          <w:szCs w:val="24"/>
          <w:lang w:val="id-ID"/>
        </w:rPr>
        <w:t xml:space="preserve">Kapang </w:t>
      </w:r>
      <w:r w:rsidRPr="00F5589D">
        <w:rPr>
          <w:rFonts w:ascii="Times New Roman" w:hAnsi="Times New Roman" w:cs="Times New Roman"/>
          <w:i/>
          <w:color w:val="000000" w:themeColor="text1"/>
          <w:sz w:val="24"/>
          <w:szCs w:val="24"/>
          <w:lang w:val="id-ID"/>
        </w:rPr>
        <w:t xml:space="preserve">Neurospora crassa </w:t>
      </w:r>
      <w:r w:rsidRPr="00F5589D">
        <w:rPr>
          <w:rFonts w:ascii="Times New Roman" w:hAnsi="Times New Roman" w:cs="Times New Roman"/>
          <w:color w:val="000000" w:themeColor="text1"/>
          <w:sz w:val="24"/>
          <w:szCs w:val="24"/>
          <w:lang w:val="id-ID"/>
        </w:rPr>
        <w:t xml:space="preserve">adalah kapang yang dapat menghasilkan enzim selulase.Kapang Neurospora crassa dapat menghasilkan enzim amilase, selulase, dan  protease (Mirnawati, 2019). Selain menghasilkan enzim, kapang </w:t>
      </w:r>
      <w:r w:rsidRPr="00F5589D">
        <w:rPr>
          <w:rFonts w:ascii="Times New Roman" w:hAnsi="Times New Roman" w:cs="Times New Roman"/>
          <w:i/>
          <w:color w:val="000000" w:themeColor="text1"/>
          <w:sz w:val="24"/>
          <w:szCs w:val="24"/>
          <w:lang w:val="id-ID"/>
        </w:rPr>
        <w:t>Neurospora crassa</w:t>
      </w:r>
      <w:r w:rsidRPr="00F5589D">
        <w:rPr>
          <w:rFonts w:ascii="Times New Roman" w:hAnsi="Times New Roman" w:cs="Times New Roman"/>
          <w:color w:val="000000" w:themeColor="text1"/>
          <w:sz w:val="24"/>
          <w:szCs w:val="24"/>
          <w:lang w:val="id-ID"/>
        </w:rPr>
        <w:t xml:space="preserve"> mempunyai kelebihan dari kapang lainnya yaitu menghasilkan senyawa β-karoten. Dilihat dari kandungan nutrisinya, eceng gondok dapat digunakan sebagai bahan pakan khususnya dimasa kekurangan atau kelangkaan dan dikategorikan sebagai bahan pakan sumber energi (Shamin</w:t>
      </w:r>
      <w:r w:rsidRPr="00F5589D">
        <w:rPr>
          <w:rFonts w:ascii="Times New Roman" w:hAnsi="Times New Roman" w:cs="Times New Roman"/>
          <w:i/>
          <w:color w:val="000000" w:themeColor="text1"/>
          <w:sz w:val="24"/>
          <w:szCs w:val="24"/>
          <w:lang w:val="id-ID"/>
        </w:rPr>
        <w:t xml:space="preserve"> et al., </w:t>
      </w:r>
      <w:r w:rsidRPr="00F5589D">
        <w:rPr>
          <w:rFonts w:ascii="Times New Roman" w:hAnsi="Times New Roman" w:cs="Times New Roman"/>
          <w:color w:val="000000" w:themeColor="text1"/>
          <w:sz w:val="24"/>
          <w:szCs w:val="24"/>
          <w:lang w:val="id-ID"/>
        </w:rPr>
        <w:t xml:space="preserve">2017).Unggas mengkonsumsi ransum untuk memenuhi kebutuhan energi. Bahan organik bisa dikatakan sebagai inti dari bahan pakan. Hal ini disebabkan bahan organik mengandung nutrien seperti karbohidrat, protein, lemak dan serat (Indah </w:t>
      </w:r>
      <w:r w:rsidRPr="00F5589D">
        <w:rPr>
          <w:rFonts w:ascii="Times New Roman" w:hAnsi="Times New Roman" w:cs="Times New Roman"/>
          <w:i/>
          <w:color w:val="000000" w:themeColor="text1"/>
          <w:sz w:val="24"/>
          <w:szCs w:val="24"/>
          <w:lang w:val="id-ID"/>
        </w:rPr>
        <w:t>et al</w:t>
      </w:r>
      <w:r w:rsidRPr="00F5589D">
        <w:rPr>
          <w:rFonts w:ascii="Times New Roman" w:hAnsi="Times New Roman" w:cs="Times New Roman"/>
          <w:color w:val="000000" w:themeColor="text1"/>
          <w:sz w:val="24"/>
          <w:szCs w:val="24"/>
          <w:lang w:val="id-ID"/>
        </w:rPr>
        <w:t xml:space="preserve">., 2001). </w:t>
      </w:r>
      <w:proofErr w:type="gramStart"/>
      <w:r w:rsidRPr="00F5589D">
        <w:rPr>
          <w:rFonts w:ascii="Times New Roman" w:hAnsi="Times New Roman" w:cs="Times New Roman"/>
          <w:color w:val="000000" w:themeColor="text1"/>
          <w:sz w:val="24"/>
          <w:szCs w:val="24"/>
        </w:rPr>
        <w:t xml:space="preserve">Pakan dengan kandungan BO tinggi biasanya lebih bernutrisi dibandingkan dengan </w:t>
      </w:r>
      <w:r w:rsidRPr="00F5589D">
        <w:rPr>
          <w:rFonts w:ascii="Times New Roman" w:hAnsi="Times New Roman" w:cs="Times New Roman"/>
          <w:color w:val="000000" w:themeColor="text1"/>
          <w:sz w:val="24"/>
          <w:szCs w:val="24"/>
        </w:rPr>
        <w:lastRenderedPageBreak/>
        <w:t>pakan dengan kandungan BO rendah.</w:t>
      </w:r>
      <w:proofErr w:type="gramEnd"/>
      <w:r w:rsidRPr="00F5589D">
        <w:rPr>
          <w:rFonts w:ascii="Times New Roman" w:hAnsi="Times New Roman" w:cs="Times New Roman"/>
          <w:color w:val="000000" w:themeColor="text1"/>
          <w:sz w:val="24"/>
          <w:szCs w:val="24"/>
          <w:lang w:val="id-ID"/>
        </w:rPr>
        <w:t xml:space="preserve"> Sementara itu, d</w:t>
      </w:r>
      <w:r w:rsidRPr="00F5589D">
        <w:rPr>
          <w:rFonts w:ascii="Times New Roman" w:hAnsi="Times New Roman" w:cs="Times New Roman"/>
          <w:color w:val="000000" w:themeColor="text1"/>
          <w:sz w:val="24"/>
          <w:szCs w:val="24"/>
        </w:rPr>
        <w:t>erajatkeasaman(pH)merupakansalahsatufaktor penting yangperluuntuk diperhatikan padasaatprosesfermentasi</w:t>
      </w:r>
      <w:r w:rsidRPr="00F5589D">
        <w:rPr>
          <w:rFonts w:ascii="Times New Roman" w:hAnsi="Times New Roman" w:cs="Times New Roman"/>
          <w:color w:val="000000" w:themeColor="text1"/>
          <w:sz w:val="24"/>
          <w:szCs w:val="24"/>
          <w:lang w:val="id-ID"/>
        </w:rPr>
        <w:t xml:space="preserve"> dan merupakan  salah satu faktor yang mempengaruhi proses fermentasi. Nilai pH yang tidak optimum dapat mempengaruhi bakteri untuk tumbuh dengan baik (Waluyo, 2023). Dari uraian diatas maka perlu dilakukan penelitian tentang Pengaruh lama inkubasi dan dosis inokulum terhadap kandungan energi, BO dan pH eceng gondok yang difermentasi dengan </w:t>
      </w:r>
      <w:r w:rsidRPr="00F5589D">
        <w:rPr>
          <w:rFonts w:ascii="Times New Roman" w:hAnsi="Times New Roman" w:cs="Times New Roman"/>
          <w:i/>
          <w:color w:val="000000" w:themeColor="text1"/>
          <w:sz w:val="24"/>
          <w:szCs w:val="24"/>
          <w:lang w:val="id-ID"/>
        </w:rPr>
        <w:t>Neurospora crassa.</w:t>
      </w:r>
    </w:p>
    <w:p w:rsidR="0084703D" w:rsidRPr="00F5589D" w:rsidRDefault="0084703D" w:rsidP="00C62A43">
      <w:pPr>
        <w:pStyle w:val="Heading1"/>
        <w:spacing w:line="480" w:lineRule="auto"/>
        <w:rPr>
          <w:color w:val="000000" w:themeColor="text1"/>
          <w:szCs w:val="24"/>
          <w:lang w:val="id-ID"/>
        </w:rPr>
      </w:pPr>
      <w:r w:rsidRPr="00F5589D">
        <w:rPr>
          <w:color w:val="000000" w:themeColor="text1"/>
          <w:szCs w:val="24"/>
          <w:lang w:val="sv-SE"/>
        </w:rPr>
        <w:t>METODE</w:t>
      </w:r>
    </w:p>
    <w:p w:rsidR="0084703D" w:rsidRPr="00F5589D" w:rsidRDefault="0084703D" w:rsidP="00C62A43">
      <w:pPr>
        <w:spacing w:line="480" w:lineRule="auto"/>
        <w:rPr>
          <w:rFonts w:ascii="Times New Roman" w:hAnsi="Times New Roman" w:cs="Times New Roman"/>
          <w:b/>
          <w:color w:val="000000" w:themeColor="text1"/>
          <w:sz w:val="24"/>
          <w:szCs w:val="24"/>
          <w:lang w:val="id-ID"/>
        </w:rPr>
      </w:pPr>
      <w:r w:rsidRPr="00F5589D">
        <w:rPr>
          <w:rFonts w:ascii="Times New Roman" w:hAnsi="Times New Roman" w:cs="Times New Roman"/>
          <w:b/>
          <w:color w:val="000000" w:themeColor="text1"/>
          <w:sz w:val="24"/>
          <w:szCs w:val="24"/>
          <w:lang w:val="id-ID"/>
        </w:rPr>
        <w:t>Waktu Dan Tempat Penelitian</w:t>
      </w:r>
    </w:p>
    <w:p w:rsidR="0084703D" w:rsidRPr="00F5589D" w:rsidRDefault="0084703D" w:rsidP="00C62A43">
      <w:pPr>
        <w:spacing w:after="160" w:line="480" w:lineRule="auto"/>
        <w:ind w:firstLine="720"/>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Penelitian</w:t>
      </w:r>
      <w:r w:rsidRPr="00F5589D">
        <w:rPr>
          <w:rFonts w:ascii="Times New Roman" w:hAnsi="Times New Roman" w:cs="Times New Roman"/>
          <w:color w:val="000000" w:themeColor="text1"/>
          <w:sz w:val="24"/>
          <w:szCs w:val="24"/>
          <w:lang w:val="id-ID"/>
        </w:rPr>
        <w:t xml:space="preserve"> ini dilaksanakan </w:t>
      </w:r>
      <w:r w:rsidRPr="00F5589D">
        <w:rPr>
          <w:rFonts w:ascii="Times New Roman" w:hAnsi="Times New Roman" w:cs="Times New Roman"/>
          <w:color w:val="000000" w:themeColor="text1"/>
          <w:sz w:val="24"/>
          <w:szCs w:val="24"/>
        </w:rPr>
        <w:t xml:space="preserve">pada bulan </w:t>
      </w:r>
      <w:r w:rsidRPr="00F5589D">
        <w:rPr>
          <w:rFonts w:ascii="Times New Roman" w:hAnsi="Times New Roman" w:cs="Times New Roman"/>
          <w:color w:val="000000" w:themeColor="text1"/>
          <w:sz w:val="24"/>
          <w:szCs w:val="24"/>
          <w:lang w:val="id-ID"/>
        </w:rPr>
        <w:t>Mei</w:t>
      </w:r>
      <w:r w:rsidRPr="00F5589D">
        <w:rPr>
          <w:rFonts w:ascii="Times New Roman" w:hAnsi="Times New Roman" w:cs="Times New Roman"/>
          <w:color w:val="000000" w:themeColor="text1"/>
          <w:sz w:val="24"/>
          <w:szCs w:val="24"/>
        </w:rPr>
        <w:t xml:space="preserve"> - </w:t>
      </w:r>
      <w:r w:rsidRPr="00F5589D">
        <w:rPr>
          <w:rFonts w:ascii="Times New Roman" w:hAnsi="Times New Roman" w:cs="Times New Roman"/>
          <w:color w:val="000000" w:themeColor="text1"/>
          <w:sz w:val="24"/>
          <w:szCs w:val="24"/>
          <w:lang w:val="id-ID"/>
        </w:rPr>
        <w:t>Juli</w:t>
      </w:r>
      <w:r w:rsidRPr="00F5589D">
        <w:rPr>
          <w:rFonts w:ascii="Times New Roman" w:hAnsi="Times New Roman" w:cs="Times New Roman"/>
          <w:color w:val="000000" w:themeColor="text1"/>
          <w:sz w:val="24"/>
          <w:szCs w:val="24"/>
        </w:rPr>
        <w:t xml:space="preserve"> 202</w:t>
      </w:r>
      <w:r w:rsidRPr="00F5589D">
        <w:rPr>
          <w:rFonts w:ascii="Times New Roman" w:hAnsi="Times New Roman" w:cs="Times New Roman"/>
          <w:color w:val="000000" w:themeColor="text1"/>
          <w:sz w:val="24"/>
          <w:szCs w:val="24"/>
          <w:lang w:val="id-ID"/>
        </w:rPr>
        <w:t>4</w:t>
      </w:r>
      <w:r w:rsidRPr="00F5589D">
        <w:rPr>
          <w:rFonts w:ascii="Times New Roman" w:hAnsi="Times New Roman" w:cs="Times New Roman"/>
          <w:color w:val="000000" w:themeColor="text1"/>
          <w:sz w:val="24"/>
          <w:szCs w:val="24"/>
        </w:rPr>
        <w:t>.</w:t>
      </w:r>
      <w:proofErr w:type="gramEnd"/>
      <w:r w:rsidRPr="00F5589D">
        <w:rPr>
          <w:rFonts w:ascii="Times New Roman" w:hAnsi="Times New Roman" w:cs="Times New Roman"/>
          <w:color w:val="000000" w:themeColor="text1"/>
          <w:sz w:val="24"/>
          <w:szCs w:val="24"/>
          <w:lang w:val="id-ID"/>
        </w:rPr>
        <w:t xml:space="preserve"> Yang dimulai dengan pengambilan sampel eceng gondok di bendungan Batujai Kabupaten Lombok Tengah dan </w:t>
      </w:r>
      <w:r w:rsidRPr="00F5589D">
        <w:rPr>
          <w:rFonts w:ascii="Times New Roman" w:hAnsi="Times New Roman" w:cs="Times New Roman"/>
          <w:color w:val="000000" w:themeColor="text1"/>
          <w:sz w:val="24"/>
          <w:szCs w:val="24"/>
        </w:rPr>
        <w:t>dilakukan</w:t>
      </w:r>
      <w:r w:rsidRPr="00F5589D">
        <w:rPr>
          <w:rFonts w:ascii="Times New Roman" w:hAnsi="Times New Roman" w:cs="Times New Roman"/>
          <w:color w:val="000000" w:themeColor="text1"/>
          <w:sz w:val="24"/>
          <w:szCs w:val="24"/>
          <w:lang w:val="id-ID"/>
        </w:rPr>
        <w:t xml:space="preserve"> proses Fermentasi di Laboratorium Ilmu Nutrisi dan Makanan ternak Fakultas Peternakan Universitas Mataram dan  dilakukan </w:t>
      </w:r>
      <w:r w:rsidRPr="00F5589D">
        <w:rPr>
          <w:rFonts w:ascii="Times New Roman" w:hAnsi="Times New Roman" w:cs="Times New Roman"/>
          <w:color w:val="000000" w:themeColor="text1"/>
          <w:sz w:val="24"/>
          <w:szCs w:val="24"/>
        </w:rPr>
        <w:t xml:space="preserve">analisis komposisi kimia </w:t>
      </w:r>
      <w:r w:rsidRPr="00F5589D">
        <w:rPr>
          <w:rFonts w:ascii="Times New Roman" w:hAnsi="Times New Roman" w:cs="Times New Roman"/>
          <w:color w:val="000000" w:themeColor="text1"/>
          <w:sz w:val="24"/>
          <w:szCs w:val="24"/>
          <w:lang w:val="id-ID"/>
        </w:rPr>
        <w:t>di Laboratorium Bioteknologi Ternak Fakultas Peternakan Universitas Andalas, kota Padang.</w:t>
      </w:r>
    </w:p>
    <w:p w:rsidR="0084703D" w:rsidRPr="00F5589D" w:rsidRDefault="0084703D" w:rsidP="00C62A43">
      <w:pPr>
        <w:spacing w:after="0" w:line="480" w:lineRule="auto"/>
        <w:rPr>
          <w:rFonts w:ascii="Times New Roman" w:hAnsi="Times New Roman" w:cs="Times New Roman"/>
          <w:b/>
          <w:color w:val="000000" w:themeColor="text1"/>
          <w:sz w:val="24"/>
          <w:szCs w:val="24"/>
          <w:lang w:val="id-ID"/>
        </w:rPr>
      </w:pPr>
      <w:r w:rsidRPr="00F5589D">
        <w:rPr>
          <w:rFonts w:ascii="Times New Roman" w:hAnsi="Times New Roman" w:cs="Times New Roman"/>
          <w:b/>
          <w:color w:val="000000" w:themeColor="text1"/>
          <w:sz w:val="24"/>
          <w:szCs w:val="24"/>
          <w:lang w:val="id-ID"/>
        </w:rPr>
        <w:t xml:space="preserve">Materi Penelitian </w:t>
      </w:r>
    </w:p>
    <w:p w:rsidR="0084703D" w:rsidRPr="00F5589D" w:rsidRDefault="0084703D" w:rsidP="00C62A43">
      <w:pPr>
        <w:spacing w:after="160" w:line="480" w:lineRule="auto"/>
        <w:ind w:firstLine="720"/>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 xml:space="preserve">Alat </w:t>
      </w:r>
      <w:r w:rsidRPr="00F5589D">
        <w:rPr>
          <w:rFonts w:ascii="Times New Roman" w:hAnsi="Times New Roman" w:cs="Times New Roman"/>
          <w:color w:val="000000" w:themeColor="text1"/>
          <w:sz w:val="24"/>
          <w:szCs w:val="24"/>
          <w:lang w:val="id-ID"/>
        </w:rPr>
        <w:t xml:space="preserve"> dan</w:t>
      </w:r>
      <w:proofErr w:type="gramEnd"/>
      <w:r w:rsidRPr="00F5589D">
        <w:rPr>
          <w:rFonts w:ascii="Times New Roman" w:hAnsi="Times New Roman" w:cs="Times New Roman"/>
          <w:color w:val="000000" w:themeColor="text1"/>
          <w:sz w:val="24"/>
          <w:szCs w:val="24"/>
          <w:lang w:val="id-ID"/>
        </w:rPr>
        <w:t xml:space="preserve"> bahan </w:t>
      </w:r>
      <w:r w:rsidRPr="00F5589D">
        <w:rPr>
          <w:rFonts w:ascii="Times New Roman" w:hAnsi="Times New Roman" w:cs="Times New Roman"/>
          <w:color w:val="000000" w:themeColor="text1"/>
          <w:sz w:val="24"/>
          <w:szCs w:val="24"/>
        </w:rPr>
        <w:t xml:space="preserve">yang  digunakan meliputi </w:t>
      </w:r>
      <w:r w:rsidRPr="00F5589D">
        <w:rPr>
          <w:rFonts w:ascii="Times New Roman" w:hAnsi="Times New Roman" w:cs="Times New Roman"/>
          <w:color w:val="000000" w:themeColor="text1"/>
          <w:sz w:val="24"/>
          <w:szCs w:val="24"/>
          <w:lang w:val="id-ID"/>
        </w:rPr>
        <w:t xml:space="preserve">timbangan analitik, autoclave, oven, plastik untuk fermentasi, pH meter, aluminium poil, seperangkat peralatan untuk pengukuran kandunganEnergi, BO dan pH, eceng gondok, aquades, aquabides, alkohol dan spritus. Dan kapang  yang digunakan adalah </w:t>
      </w:r>
      <w:r w:rsidRPr="00F5589D">
        <w:rPr>
          <w:rFonts w:ascii="Times New Roman" w:hAnsi="Times New Roman" w:cs="Times New Roman"/>
          <w:i/>
          <w:color w:val="000000" w:themeColor="text1"/>
          <w:sz w:val="24"/>
          <w:szCs w:val="24"/>
          <w:lang w:val="id-ID"/>
        </w:rPr>
        <w:t>Neurospora crassa</w:t>
      </w:r>
      <w:r w:rsidRPr="00F5589D">
        <w:rPr>
          <w:rFonts w:ascii="Times New Roman" w:hAnsi="Times New Roman" w:cs="Times New Roman"/>
          <w:color w:val="000000" w:themeColor="text1"/>
          <w:sz w:val="24"/>
          <w:szCs w:val="24"/>
          <w:lang w:val="id-ID"/>
        </w:rPr>
        <w:t xml:space="preserve">. </w:t>
      </w:r>
    </w:p>
    <w:p w:rsidR="0084703D" w:rsidRPr="00F5589D" w:rsidRDefault="0084703D" w:rsidP="00C62A43">
      <w:pPr>
        <w:spacing w:after="0" w:line="480" w:lineRule="auto"/>
        <w:jc w:val="both"/>
        <w:rPr>
          <w:rFonts w:ascii="Times New Roman" w:hAnsi="Times New Roman" w:cs="Times New Roman"/>
          <w:b/>
          <w:color w:val="000000" w:themeColor="text1"/>
          <w:sz w:val="24"/>
          <w:szCs w:val="24"/>
          <w:lang w:val="id-ID"/>
        </w:rPr>
      </w:pPr>
      <w:r w:rsidRPr="00F5589D">
        <w:rPr>
          <w:rFonts w:ascii="Times New Roman" w:hAnsi="Times New Roman" w:cs="Times New Roman"/>
          <w:b/>
          <w:color w:val="000000" w:themeColor="text1"/>
          <w:sz w:val="24"/>
          <w:szCs w:val="24"/>
          <w:lang w:val="id-ID"/>
        </w:rPr>
        <w:t>Metode Penelitian</w:t>
      </w:r>
    </w:p>
    <w:p w:rsidR="0084703D" w:rsidRPr="00F5589D" w:rsidRDefault="0084703D" w:rsidP="00C62A43">
      <w:pPr>
        <w:spacing w:after="0" w:line="480" w:lineRule="auto"/>
        <w:ind w:firstLine="720"/>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 xml:space="preserve">Eceng gondok yang didapatkan dipisahkan antara daun dan batangnya. Kemudian eceng gondok diambil daunnya lalu dikeringkan. Selanjutnya eceng gondok digiling hingga halus. Setelah itu, eceng gondok lalu ditimbang 150 gram setiap sampel dan dimasukkan kedalam plastik dan ditambahkan aquades sebanyak 340 ml. Lalu eceng gondok diautoclave </w:t>
      </w:r>
      <w:r w:rsidRPr="00F5589D">
        <w:rPr>
          <w:rFonts w:ascii="Times New Roman" w:hAnsi="Times New Roman" w:cs="Times New Roman"/>
          <w:color w:val="000000" w:themeColor="text1"/>
          <w:sz w:val="24"/>
          <w:szCs w:val="24"/>
          <w:lang w:val="id-ID"/>
        </w:rPr>
        <w:lastRenderedPageBreak/>
        <w:t>dengan suhu 110</w:t>
      </w:r>
      <w:r w:rsidRPr="00F5589D">
        <w:rPr>
          <w:rFonts w:ascii="Times New Roman" w:hAnsi="Times New Roman" w:cs="Times New Roman"/>
          <w:color w:val="000000" w:themeColor="text1"/>
          <w:sz w:val="24"/>
          <w:szCs w:val="24"/>
          <w:vertAlign w:val="superscript"/>
          <w:lang w:val="id-ID"/>
        </w:rPr>
        <w:t xml:space="preserve">0 </w:t>
      </w:r>
      <w:r w:rsidRPr="00F5589D">
        <w:rPr>
          <w:rFonts w:ascii="Times New Roman" w:hAnsi="Times New Roman" w:cs="Times New Roman"/>
          <w:color w:val="000000" w:themeColor="text1"/>
          <w:sz w:val="24"/>
          <w:szCs w:val="24"/>
          <w:lang w:val="id-ID"/>
        </w:rPr>
        <w:t xml:space="preserve">C selama 30 menit. Setelah suam kuku lalu diinokulasikan </w:t>
      </w:r>
      <w:r w:rsidRPr="00F5589D">
        <w:rPr>
          <w:rFonts w:ascii="Times New Roman" w:hAnsi="Times New Roman" w:cs="Times New Roman"/>
          <w:i/>
          <w:color w:val="000000" w:themeColor="text1"/>
          <w:sz w:val="24"/>
          <w:szCs w:val="24"/>
          <w:lang w:val="id-ID"/>
        </w:rPr>
        <w:t>Neurospora crassa</w:t>
      </w:r>
      <w:r w:rsidRPr="00F5589D">
        <w:rPr>
          <w:rFonts w:ascii="Times New Roman" w:hAnsi="Times New Roman" w:cs="Times New Roman"/>
          <w:color w:val="000000" w:themeColor="text1"/>
          <w:sz w:val="24"/>
          <w:szCs w:val="24"/>
          <w:lang w:val="id-ID"/>
        </w:rPr>
        <w:t xml:space="preserve"> lalu diaduk hingga rata dan didiamkan berdasarkan waktu perlakuan. Eceng gondok yang sudah difermentasiselama 5 hari dan 7 hari kemudian  ditimbang kembali dan di cek pH nya kemudian di oven hingga kering, setelah kering eceng gondok ditimbang kembali  dan siap di analisa komposisi kimia.</w:t>
      </w:r>
    </w:p>
    <w:p w:rsidR="0084703D" w:rsidRPr="00F5589D" w:rsidRDefault="0084703D" w:rsidP="00C62A43">
      <w:pPr>
        <w:pStyle w:val="Heading2"/>
        <w:spacing w:before="0" w:line="480" w:lineRule="auto"/>
        <w:jc w:val="both"/>
        <w:rPr>
          <w:rFonts w:ascii="Times New Roman" w:hAnsi="Times New Roman" w:cs="Times New Roman"/>
          <w:color w:val="000000" w:themeColor="text1"/>
          <w:sz w:val="24"/>
          <w:szCs w:val="24"/>
          <w:lang w:val="id-ID"/>
        </w:rPr>
      </w:pPr>
      <w:bookmarkStart w:id="1" w:name="_Toc129680857"/>
      <w:bookmarkStart w:id="2" w:name="_Toc167091485"/>
      <w:bookmarkStart w:id="3" w:name="_Toc167788270"/>
      <w:bookmarkStart w:id="4" w:name="_Toc175211497"/>
      <w:r w:rsidRPr="00F5589D">
        <w:rPr>
          <w:rFonts w:ascii="Times New Roman" w:hAnsi="Times New Roman" w:cs="Times New Roman"/>
          <w:color w:val="000000" w:themeColor="text1"/>
          <w:sz w:val="24"/>
          <w:szCs w:val="24"/>
        </w:rPr>
        <w:t xml:space="preserve">Rancangan </w:t>
      </w:r>
      <w:bookmarkEnd w:id="1"/>
      <w:bookmarkEnd w:id="2"/>
      <w:bookmarkEnd w:id="3"/>
      <w:bookmarkEnd w:id="4"/>
      <w:r w:rsidRPr="00F5589D">
        <w:rPr>
          <w:rFonts w:ascii="Times New Roman" w:hAnsi="Times New Roman" w:cs="Times New Roman"/>
          <w:color w:val="000000" w:themeColor="text1"/>
          <w:sz w:val="24"/>
          <w:szCs w:val="24"/>
          <w:lang w:val="id-ID"/>
        </w:rPr>
        <w:t>Penelitian</w:t>
      </w:r>
    </w:p>
    <w:p w:rsidR="0084703D" w:rsidRPr="00F5589D" w:rsidRDefault="0084703D" w:rsidP="00C62A43">
      <w:pPr>
        <w:spacing w:after="0" w:line="480" w:lineRule="auto"/>
        <w:ind w:firstLine="720"/>
        <w:jc w:val="both"/>
        <w:rPr>
          <w:rFonts w:ascii="Times New Roman" w:hAnsi="Times New Roman" w:cs="Times New Roman"/>
          <w:color w:val="000000" w:themeColor="text1"/>
          <w:sz w:val="24"/>
          <w:szCs w:val="24"/>
        </w:rPr>
      </w:pPr>
      <w:proofErr w:type="gramStart"/>
      <w:r w:rsidRPr="00F5589D">
        <w:rPr>
          <w:rFonts w:ascii="Times New Roman" w:hAnsi="Times New Roman" w:cs="Times New Roman"/>
          <w:color w:val="000000" w:themeColor="text1"/>
          <w:sz w:val="24"/>
          <w:szCs w:val="24"/>
        </w:rPr>
        <w:t xml:space="preserve">Penelitian </w:t>
      </w:r>
      <w:r w:rsidRPr="00F5589D">
        <w:rPr>
          <w:rFonts w:ascii="Times New Roman" w:hAnsi="Times New Roman" w:cs="Times New Roman"/>
          <w:color w:val="000000" w:themeColor="text1"/>
          <w:sz w:val="24"/>
          <w:szCs w:val="24"/>
          <w:lang w:val="id-ID"/>
        </w:rPr>
        <w:t>merupakan eksperimen dengan Rancangan Percobaan Penelitian ini dilakukan menggunakan rancangan acak lengkap (RAL) dengan pola faktorial 3x2 dengan 3 ulangan.</w:t>
      </w:r>
      <w:proofErr w:type="gramEnd"/>
      <w:r w:rsidRPr="00F5589D">
        <w:rPr>
          <w:rFonts w:ascii="Times New Roman" w:hAnsi="Times New Roman" w:cs="Times New Roman"/>
          <w:color w:val="000000" w:themeColor="text1"/>
          <w:sz w:val="24"/>
          <w:szCs w:val="24"/>
          <w:lang w:val="id-ID"/>
        </w:rPr>
        <w:t xml:space="preserve"> Faktor A terdiri dari dosis inokulum yaitu A1= 1%, A2=2%, dan A3= 3%. Faktor B terdiri dari lama fermentasi yaitu B1= 5 hari, B2= 7 hari. </w:t>
      </w:r>
    </w:p>
    <w:p w:rsidR="0084703D" w:rsidRPr="00F5589D" w:rsidRDefault="0084703D" w:rsidP="00C62A43">
      <w:pPr>
        <w:spacing w:after="0" w:line="480" w:lineRule="auto"/>
        <w:jc w:val="both"/>
        <w:rPr>
          <w:rFonts w:ascii="Times New Roman" w:hAnsi="Times New Roman" w:cs="Times New Roman"/>
          <w:b/>
          <w:color w:val="000000" w:themeColor="text1"/>
          <w:sz w:val="24"/>
          <w:szCs w:val="24"/>
          <w:lang w:val="id-ID"/>
        </w:rPr>
      </w:pPr>
      <w:bookmarkStart w:id="5" w:name="_Toc129680859"/>
      <w:bookmarkStart w:id="6" w:name="_Toc167091487"/>
      <w:bookmarkStart w:id="7" w:name="_Toc167788272"/>
      <w:bookmarkStart w:id="8" w:name="_Toc175211499"/>
      <w:r w:rsidRPr="00F5589D">
        <w:rPr>
          <w:rFonts w:ascii="Times New Roman" w:hAnsi="Times New Roman" w:cs="Times New Roman"/>
          <w:b/>
          <w:color w:val="000000" w:themeColor="text1"/>
          <w:sz w:val="24"/>
          <w:szCs w:val="24"/>
        </w:rPr>
        <w:t>Variabel Penelitian</w:t>
      </w:r>
      <w:bookmarkEnd w:id="5"/>
      <w:bookmarkEnd w:id="6"/>
      <w:bookmarkEnd w:id="7"/>
      <w:bookmarkEnd w:id="8"/>
    </w:p>
    <w:p w:rsidR="0084703D" w:rsidRPr="00F5589D" w:rsidRDefault="0084703D" w:rsidP="00C62A43">
      <w:pPr>
        <w:spacing w:after="0" w:line="480" w:lineRule="auto"/>
        <w:ind w:firstLine="720"/>
        <w:jc w:val="both"/>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lang w:eastAsia="id-ID"/>
        </w:rPr>
        <w:t xml:space="preserve">Variabel penelitian yang </w:t>
      </w:r>
      <w:proofErr w:type="gramStart"/>
      <w:r w:rsidRPr="00F5589D">
        <w:rPr>
          <w:rFonts w:ascii="Times New Roman" w:hAnsi="Times New Roman" w:cs="Times New Roman"/>
          <w:color w:val="000000" w:themeColor="text1"/>
          <w:sz w:val="24"/>
          <w:szCs w:val="24"/>
          <w:lang w:eastAsia="id-ID"/>
        </w:rPr>
        <w:t>akan</w:t>
      </w:r>
      <w:proofErr w:type="gramEnd"/>
      <w:r w:rsidRPr="00F5589D">
        <w:rPr>
          <w:rFonts w:ascii="Times New Roman" w:hAnsi="Times New Roman" w:cs="Times New Roman"/>
          <w:color w:val="000000" w:themeColor="text1"/>
          <w:sz w:val="24"/>
          <w:szCs w:val="24"/>
          <w:lang w:eastAsia="id-ID"/>
        </w:rPr>
        <w:t xml:space="preserve"> diamati </w:t>
      </w:r>
      <w:r w:rsidRPr="00F5589D">
        <w:rPr>
          <w:rFonts w:ascii="Times New Roman" w:hAnsi="Times New Roman" w:cs="Times New Roman"/>
          <w:color w:val="000000" w:themeColor="text1"/>
          <w:sz w:val="24"/>
          <w:szCs w:val="24"/>
          <w:lang w:val="id-ID" w:eastAsia="id-ID"/>
        </w:rPr>
        <w:t>meliputi kandungan energi, BO, pH dan SK</w:t>
      </w:r>
      <w:r w:rsidRPr="00F5589D">
        <w:rPr>
          <w:rFonts w:ascii="Times New Roman" w:hAnsi="Times New Roman" w:cs="Times New Roman"/>
          <w:color w:val="000000" w:themeColor="text1"/>
          <w:sz w:val="24"/>
          <w:szCs w:val="24"/>
        </w:rPr>
        <w:t>.</w:t>
      </w:r>
    </w:p>
    <w:p w:rsidR="0084703D" w:rsidRPr="00F5589D" w:rsidRDefault="0084703D" w:rsidP="00C62A43">
      <w:pPr>
        <w:pStyle w:val="Heading2"/>
        <w:spacing w:before="0" w:line="480" w:lineRule="auto"/>
        <w:jc w:val="both"/>
        <w:rPr>
          <w:rFonts w:ascii="Times New Roman" w:hAnsi="Times New Roman" w:cs="Times New Roman"/>
          <w:color w:val="000000" w:themeColor="text1"/>
          <w:sz w:val="24"/>
          <w:szCs w:val="24"/>
          <w:lang w:val="id-ID"/>
        </w:rPr>
      </w:pPr>
      <w:bookmarkStart w:id="9" w:name="_Toc129680860"/>
      <w:bookmarkStart w:id="10" w:name="_Toc167091488"/>
      <w:bookmarkStart w:id="11" w:name="_Toc167788273"/>
      <w:bookmarkStart w:id="12" w:name="_Toc175211500"/>
      <w:r w:rsidRPr="00F5589D">
        <w:rPr>
          <w:rFonts w:ascii="Times New Roman" w:hAnsi="Times New Roman" w:cs="Times New Roman"/>
          <w:color w:val="000000" w:themeColor="text1"/>
          <w:sz w:val="24"/>
          <w:szCs w:val="24"/>
        </w:rPr>
        <w:t>Analisis Data</w:t>
      </w:r>
      <w:bookmarkEnd w:id="9"/>
      <w:bookmarkEnd w:id="10"/>
      <w:bookmarkEnd w:id="11"/>
      <w:bookmarkEnd w:id="12"/>
    </w:p>
    <w:p w:rsidR="0084703D" w:rsidRPr="00F5589D" w:rsidRDefault="0084703D" w:rsidP="00C62A43">
      <w:pPr>
        <w:spacing w:after="160" w:line="480" w:lineRule="auto"/>
        <w:ind w:firstLine="720"/>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 xml:space="preserve">Data </w:t>
      </w:r>
      <w:r w:rsidRPr="00F5589D">
        <w:rPr>
          <w:rFonts w:ascii="Times New Roman" w:hAnsi="Times New Roman" w:cs="Times New Roman"/>
          <w:color w:val="000000" w:themeColor="text1"/>
          <w:sz w:val="24"/>
          <w:szCs w:val="24"/>
          <w:lang w:val="id-ID"/>
        </w:rPr>
        <w:t>yang diperoleh dianalisis dengan analisis sesuai dengan rancangan acak lengkap pola faktorial (Stell dan Torrie, 1991).</w:t>
      </w:r>
      <w:proofErr w:type="gramEnd"/>
      <w:r w:rsidRPr="00F5589D">
        <w:rPr>
          <w:rFonts w:ascii="Times New Roman" w:hAnsi="Times New Roman" w:cs="Times New Roman"/>
          <w:color w:val="000000" w:themeColor="text1"/>
          <w:sz w:val="24"/>
          <w:szCs w:val="24"/>
          <w:lang w:val="id-ID"/>
        </w:rPr>
        <w:t xml:space="preserve"> Jika terdapat perbedaan antar perlakuan maka dilakukan uji lanjut dengan uji Duncan.</w:t>
      </w:r>
    </w:p>
    <w:p w:rsidR="0084703D" w:rsidRPr="00F5589D" w:rsidRDefault="0084703D" w:rsidP="00C62A43">
      <w:pPr>
        <w:pStyle w:val="Heading1"/>
        <w:spacing w:line="480" w:lineRule="auto"/>
        <w:rPr>
          <w:color w:val="000000" w:themeColor="text1"/>
          <w:szCs w:val="24"/>
          <w:lang w:val="id-ID"/>
        </w:rPr>
      </w:pPr>
      <w:bookmarkStart w:id="13" w:name="_Toc175211504"/>
      <w:r w:rsidRPr="00F5589D">
        <w:rPr>
          <w:color w:val="000000" w:themeColor="text1"/>
          <w:szCs w:val="24"/>
        </w:rPr>
        <w:t>HASIL DAN PEMBAHASAN</w:t>
      </w:r>
    </w:p>
    <w:bookmarkEnd w:id="13"/>
    <w:p w:rsidR="0084703D" w:rsidRPr="00F5589D" w:rsidRDefault="0084703D" w:rsidP="00C62A43">
      <w:pPr>
        <w:pStyle w:val="ListParagraph"/>
        <w:spacing w:line="480" w:lineRule="auto"/>
        <w:ind w:left="0" w:firstLine="774"/>
        <w:jc w:val="both"/>
        <w:rPr>
          <w:rFonts w:ascii="Times New Roman" w:hAnsi="Times New Roman"/>
          <w:color w:val="000000" w:themeColor="text1"/>
          <w:sz w:val="24"/>
          <w:szCs w:val="24"/>
          <w:lang w:val="id-ID"/>
        </w:rPr>
      </w:pPr>
      <w:r w:rsidRPr="00F5589D">
        <w:rPr>
          <w:rFonts w:ascii="Times New Roman" w:hAnsi="Times New Roman"/>
          <w:color w:val="000000" w:themeColor="text1"/>
          <w:sz w:val="24"/>
          <w:szCs w:val="24"/>
        </w:rPr>
        <w:t xml:space="preserve">Pengaruh dosis inokulum dan lama inkubasi eceng gondok yang difermentasi dengan </w:t>
      </w:r>
      <w:r w:rsidRPr="00F5589D">
        <w:rPr>
          <w:rFonts w:ascii="Times New Roman" w:hAnsi="Times New Roman"/>
          <w:i/>
          <w:color w:val="000000" w:themeColor="text1"/>
          <w:sz w:val="24"/>
          <w:szCs w:val="24"/>
        </w:rPr>
        <w:t>Neurospora Crassa</w:t>
      </w:r>
      <w:r w:rsidRPr="00F5589D">
        <w:rPr>
          <w:rFonts w:ascii="Times New Roman" w:hAnsi="Times New Roman"/>
          <w:color w:val="000000" w:themeColor="text1"/>
          <w:sz w:val="24"/>
          <w:szCs w:val="24"/>
        </w:rPr>
        <w:t xml:space="preserve"> terhadap kandungan </w:t>
      </w:r>
      <w:r w:rsidR="00123ACC" w:rsidRPr="00F5589D">
        <w:rPr>
          <w:rFonts w:ascii="Times New Roman" w:hAnsi="Times New Roman"/>
          <w:color w:val="000000" w:themeColor="text1"/>
          <w:sz w:val="24"/>
          <w:szCs w:val="24"/>
          <w:lang w:val="id-ID"/>
        </w:rPr>
        <w:t>kndungan gross energy, bahan organik</w:t>
      </w:r>
      <w:r w:rsidR="00B944A0" w:rsidRPr="00F5589D">
        <w:rPr>
          <w:rFonts w:ascii="Times New Roman" w:hAnsi="Times New Roman"/>
          <w:color w:val="000000" w:themeColor="text1"/>
          <w:sz w:val="24"/>
          <w:szCs w:val="24"/>
          <w:lang w:val="id-ID"/>
        </w:rPr>
        <w:t xml:space="preserve">, </w:t>
      </w:r>
      <w:r w:rsidR="00123ACC" w:rsidRPr="00F5589D">
        <w:rPr>
          <w:rFonts w:ascii="Times New Roman" w:hAnsi="Times New Roman"/>
          <w:color w:val="000000" w:themeColor="text1"/>
          <w:sz w:val="24"/>
          <w:szCs w:val="24"/>
          <w:lang w:val="id-ID"/>
        </w:rPr>
        <w:t>serat kasar dan pH</w:t>
      </w:r>
      <w:r w:rsidRPr="00F5589D">
        <w:rPr>
          <w:rFonts w:ascii="Times New Roman" w:hAnsi="Times New Roman"/>
          <w:color w:val="000000" w:themeColor="text1"/>
          <w:sz w:val="24"/>
          <w:szCs w:val="24"/>
        </w:rPr>
        <w:t xml:space="preserve"> dapat dilihat pada tabel 1.</w:t>
      </w:r>
    </w:p>
    <w:p w:rsidR="00123ACC" w:rsidRPr="00F5589D" w:rsidRDefault="00123ACC" w:rsidP="00C62A43">
      <w:pPr>
        <w:pStyle w:val="Heading2"/>
        <w:spacing w:before="0" w:line="480" w:lineRule="auto"/>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Kandungan Energi</w:t>
      </w:r>
    </w:p>
    <w:p w:rsidR="00EC47D5" w:rsidRPr="00F5589D" w:rsidRDefault="0084703D" w:rsidP="00C62A43">
      <w:pPr>
        <w:pStyle w:val="NormalWeb"/>
        <w:spacing w:line="480" w:lineRule="auto"/>
        <w:ind w:firstLine="720"/>
        <w:jc w:val="both"/>
        <w:rPr>
          <w:color w:val="000000" w:themeColor="text1"/>
        </w:rPr>
      </w:pPr>
      <w:r w:rsidRPr="00F5589D">
        <w:rPr>
          <w:color w:val="000000" w:themeColor="text1"/>
        </w:rPr>
        <w:t>Hasil penelitian kandungan energi pada Tabel 1.</w:t>
      </w:r>
      <w:r w:rsidR="00123ACC" w:rsidRPr="00F5589D">
        <w:rPr>
          <w:color w:val="000000" w:themeColor="text1"/>
        </w:rPr>
        <w:t xml:space="preserve"> </w:t>
      </w:r>
      <w:r w:rsidRPr="00F5589D">
        <w:rPr>
          <w:color w:val="000000" w:themeColor="text1"/>
        </w:rPr>
        <w:t xml:space="preserve">menunjukkan </w:t>
      </w:r>
      <w:r w:rsidR="00123ACC" w:rsidRPr="00F5589D">
        <w:rPr>
          <w:color w:val="000000" w:themeColor="text1"/>
        </w:rPr>
        <w:t>l</w:t>
      </w:r>
      <w:r w:rsidRPr="00F5589D">
        <w:rPr>
          <w:color w:val="000000" w:themeColor="text1"/>
        </w:rPr>
        <w:t xml:space="preserve">ama inkubasi mempengaruhi kandungan energi eceng gondok yang difermentasi dengan </w:t>
      </w:r>
      <w:r w:rsidRPr="00F5589D">
        <w:rPr>
          <w:rStyle w:val="Emphasis"/>
          <w:color w:val="000000" w:themeColor="text1"/>
        </w:rPr>
        <w:t>Neurospora crassa</w:t>
      </w:r>
      <w:r w:rsidRPr="00F5589D">
        <w:rPr>
          <w:color w:val="000000" w:themeColor="text1"/>
        </w:rPr>
        <w:t xml:space="preserve"> karena proses fermentasi </w:t>
      </w:r>
      <w:r w:rsidR="00123ACC" w:rsidRPr="00F5589D">
        <w:rPr>
          <w:color w:val="000000" w:themeColor="text1"/>
        </w:rPr>
        <w:t>dapat</w:t>
      </w:r>
      <w:r w:rsidRPr="00F5589D">
        <w:rPr>
          <w:color w:val="000000" w:themeColor="text1"/>
        </w:rPr>
        <w:t xml:space="preserve"> memecah komponen-komponen organik dalam bahan </w:t>
      </w:r>
      <w:r w:rsidRPr="00F5589D">
        <w:rPr>
          <w:color w:val="000000" w:themeColor="text1"/>
        </w:rPr>
        <w:lastRenderedPageBreak/>
        <w:t xml:space="preserve">tanaman. Pada inkubasi yang lebih lama </w:t>
      </w:r>
      <w:r w:rsidR="001A72BD" w:rsidRPr="00F5589D">
        <w:rPr>
          <w:i/>
          <w:color w:val="000000" w:themeColor="text1"/>
        </w:rPr>
        <w:t>Neurospora c</w:t>
      </w:r>
      <w:r w:rsidRPr="00F5589D">
        <w:rPr>
          <w:i/>
          <w:color w:val="000000" w:themeColor="text1"/>
        </w:rPr>
        <w:t>rassa</w:t>
      </w:r>
      <w:r w:rsidRPr="00F5589D">
        <w:rPr>
          <w:color w:val="000000" w:themeColor="text1"/>
        </w:rPr>
        <w:t xml:space="preserve"> memproduksi lebih banyak metabolit yang bisa menambah nilai energi dari bahan yang difermentasi. </w:t>
      </w:r>
      <w:r w:rsidR="00EC47D5" w:rsidRPr="00F5589D">
        <w:rPr>
          <w:color w:val="000000" w:themeColor="text1"/>
        </w:rPr>
        <w:t xml:space="preserve">Kumar et al. (2022) melaporkan bahwa variasi dalam waktu inkubasi menghasilkan perbedaan dalam kandungan energi, dengan waktu inkubasi yang lebih lama cenderung meningkatkan hasil energi. Penelitian oleh Kanti et al. (2016) menunjukkan bahwa inkubasi selama 7 hari memberikan hasil optimal dalam fermentasi dengan </w:t>
      </w:r>
      <w:r w:rsidR="00EC47D5" w:rsidRPr="00F5589D">
        <w:rPr>
          <w:rStyle w:val="Emphasis"/>
          <w:color w:val="000000" w:themeColor="text1"/>
        </w:rPr>
        <w:t>Neurospora crassa</w:t>
      </w:r>
      <w:r w:rsidR="00EC47D5" w:rsidRPr="00F5589D">
        <w:rPr>
          <w:color w:val="000000" w:themeColor="text1"/>
        </w:rPr>
        <w:t>.</w:t>
      </w:r>
    </w:p>
    <w:p w:rsidR="00EC47D5" w:rsidRPr="00F5589D" w:rsidRDefault="00C02869" w:rsidP="00C62A43">
      <w:pPr>
        <w:pStyle w:val="NormalWeb"/>
        <w:spacing w:line="480" w:lineRule="auto"/>
        <w:ind w:firstLine="720"/>
        <w:jc w:val="both"/>
        <w:rPr>
          <w:color w:val="000000" w:themeColor="text1"/>
        </w:rPr>
      </w:pPr>
      <w:r w:rsidRPr="00F5589D">
        <w:rPr>
          <w:color w:val="000000" w:themeColor="text1"/>
        </w:rPr>
        <w:t xml:space="preserve">Inkubasi yang lebih lama memberikan lebih banyak waktu </w:t>
      </w:r>
      <w:r w:rsidRPr="00F5589D">
        <w:rPr>
          <w:rStyle w:val="Emphasis"/>
          <w:color w:val="000000" w:themeColor="text1"/>
        </w:rPr>
        <w:t>Neurospora crassa</w:t>
      </w:r>
      <w:r w:rsidRPr="00F5589D">
        <w:rPr>
          <w:color w:val="000000" w:themeColor="text1"/>
        </w:rPr>
        <w:t xml:space="preserve"> </w:t>
      </w:r>
      <w:r w:rsidRPr="00F5589D">
        <w:rPr>
          <w:color w:val="000000" w:themeColor="text1"/>
        </w:rPr>
        <w:t xml:space="preserve">untuk memecah bahan organik menjadi bentuk energi yang lebih mudah dicerna. </w:t>
      </w:r>
      <w:r w:rsidRPr="00F5589D">
        <w:rPr>
          <w:color w:val="000000" w:themeColor="text1"/>
        </w:rPr>
        <w:t>W</w:t>
      </w:r>
      <w:r w:rsidRPr="00F5589D">
        <w:rPr>
          <w:color w:val="000000" w:themeColor="text1"/>
        </w:rPr>
        <w:t>aktu yang lebih lama memungkinkan lebih banyak perubahan biokimia pada subs</w:t>
      </w:r>
      <w:r w:rsidRPr="00F5589D">
        <w:rPr>
          <w:color w:val="000000" w:themeColor="text1"/>
        </w:rPr>
        <w:t>trat</w:t>
      </w:r>
      <w:r w:rsidRPr="00F5589D">
        <w:rPr>
          <w:color w:val="000000" w:themeColor="text1"/>
        </w:rPr>
        <w:t xml:space="preserve"> yang dapat meningkatkan ketersediaan </w:t>
      </w:r>
      <w:r w:rsidRPr="00F5589D">
        <w:rPr>
          <w:color w:val="000000" w:themeColor="text1"/>
        </w:rPr>
        <w:t xml:space="preserve">energy.  </w:t>
      </w:r>
      <w:r w:rsidR="00EC47D5" w:rsidRPr="00F5589D">
        <w:rPr>
          <w:color w:val="000000" w:themeColor="text1"/>
        </w:rPr>
        <w:t>Lama inkubasi yang lebih panjang dapat meningkatkan nilai energi karena aktivitas enzimatik yang lebih efisien (Chen et al., 2021; Zhang et al., 2022). Selain itu, inkubasi yang lebih lama dapat mengurangi komponen serat kasar yang tidak dapat dicerna, sehingga meningkatkan gross energi (Gao et al., 2023).</w:t>
      </w:r>
    </w:p>
    <w:p w:rsidR="00EC47D5" w:rsidRDefault="00EC47D5" w:rsidP="00C62A43">
      <w:pPr>
        <w:pStyle w:val="NormalWeb"/>
        <w:spacing w:line="480" w:lineRule="auto"/>
        <w:ind w:firstLine="720"/>
        <w:jc w:val="both"/>
        <w:rPr>
          <w:color w:val="000000" w:themeColor="text1"/>
        </w:rPr>
      </w:pPr>
      <w:r w:rsidRPr="00F5589D">
        <w:rPr>
          <w:color w:val="000000" w:themeColor="text1"/>
        </w:rPr>
        <w:t xml:space="preserve">Namun, penelitian ini menunjukkan bahwa dosis inokulum dan interaksi antara dosis inokulum dan lama inkubasi tidak secara signifikan mempengaruhi kandungan energi eceng gondok yang difermentasi dengan </w:t>
      </w:r>
      <w:r w:rsidRPr="00F5589D">
        <w:rPr>
          <w:rStyle w:val="Emphasis"/>
          <w:color w:val="000000" w:themeColor="text1"/>
        </w:rPr>
        <w:t>Neurospora crassa</w:t>
      </w:r>
      <w:r w:rsidRPr="00F5589D">
        <w:rPr>
          <w:color w:val="000000" w:themeColor="text1"/>
        </w:rPr>
        <w:t>. Dosis inokulum yang lebih tinggi tidak selalu menghasilkan peningkatan signifikan dalam gross energi jika dosis tersebut tidak meningkatkan produksi enzim secara lebih besar atau lebih efektif. Dalam beberapa kasus, dosis tambahan hanya sedikit mempengaruhi produksi enzim atau tidak mengubah nilai energi secara signifikan (Kumar et al., 2020; Singh et al., 2021). Dosis yang lebih tinggi mungkin mencapai titik jenuh di mana tambahan dosis tidak meningkatkan jumlah enzim yang diproduksi atau aktivitas enzimatik, sehingga tidak ada peningkatan signifikan dalam gross energi (Li et al., 2023).</w:t>
      </w:r>
      <w:bookmarkStart w:id="14" w:name="_Toc175211505"/>
    </w:p>
    <w:p w:rsidR="008B10A2" w:rsidRPr="00F5589D" w:rsidRDefault="008B10A2" w:rsidP="00C62A43">
      <w:pPr>
        <w:pStyle w:val="NormalWeb"/>
        <w:spacing w:line="480" w:lineRule="auto"/>
        <w:ind w:firstLine="720"/>
        <w:jc w:val="both"/>
        <w:rPr>
          <w:color w:val="000000" w:themeColor="text1"/>
        </w:rPr>
      </w:pPr>
    </w:p>
    <w:p w:rsidR="0084703D" w:rsidRPr="00F5589D" w:rsidRDefault="0084703D" w:rsidP="00C62A43">
      <w:pPr>
        <w:spacing w:after="0" w:line="480" w:lineRule="auto"/>
        <w:jc w:val="both"/>
        <w:rPr>
          <w:rFonts w:ascii="Times New Roman" w:hAnsi="Times New Roman" w:cs="Times New Roman"/>
          <w:b/>
          <w:color w:val="000000" w:themeColor="text1"/>
          <w:sz w:val="24"/>
          <w:szCs w:val="24"/>
          <w:lang w:val="id-ID"/>
        </w:rPr>
      </w:pPr>
      <w:r w:rsidRPr="00F5589D">
        <w:rPr>
          <w:rFonts w:ascii="Times New Roman" w:hAnsi="Times New Roman" w:cs="Times New Roman"/>
          <w:b/>
          <w:color w:val="000000" w:themeColor="text1"/>
          <w:sz w:val="24"/>
          <w:szCs w:val="24"/>
          <w:lang w:val="id-ID"/>
        </w:rPr>
        <w:lastRenderedPageBreak/>
        <w:t>Bahan Organik</w:t>
      </w:r>
      <w:bookmarkEnd w:id="14"/>
    </w:p>
    <w:p w:rsidR="00F85D01" w:rsidRPr="00F5589D" w:rsidRDefault="0084703D" w:rsidP="00C62A43">
      <w:pPr>
        <w:spacing w:after="0" w:line="480" w:lineRule="auto"/>
        <w:ind w:firstLine="720"/>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Hasil penelitian kandungan bahan organik pada Tabel 2.dapat dilihat bahwa lama inkubasi berpengaruh nyata (</w:t>
      </w:r>
      <w:r w:rsidR="001A72BD" w:rsidRPr="00F5589D">
        <w:rPr>
          <w:rFonts w:ascii="Times New Roman" w:hAnsi="Times New Roman" w:cs="Times New Roman"/>
          <w:color w:val="000000" w:themeColor="text1"/>
          <w:sz w:val="24"/>
          <w:szCs w:val="24"/>
          <w:lang w:val="id-ID"/>
        </w:rPr>
        <w:t xml:space="preserve">P&lt;0,05) terhadap bahan organik </w:t>
      </w:r>
      <w:r w:rsidRPr="00F5589D">
        <w:rPr>
          <w:rFonts w:ascii="Times New Roman" w:hAnsi="Times New Roman" w:cs="Times New Roman"/>
          <w:color w:val="000000" w:themeColor="text1"/>
          <w:sz w:val="24"/>
          <w:szCs w:val="24"/>
          <w:lang w:val="id-ID"/>
        </w:rPr>
        <w:t xml:space="preserve">difermentasi dengan </w:t>
      </w:r>
      <w:r w:rsidRPr="00F5589D">
        <w:rPr>
          <w:rFonts w:ascii="Times New Roman" w:hAnsi="Times New Roman" w:cs="Times New Roman"/>
          <w:i/>
          <w:color w:val="000000" w:themeColor="text1"/>
          <w:sz w:val="24"/>
          <w:szCs w:val="24"/>
          <w:lang w:val="id-ID"/>
        </w:rPr>
        <w:t>Neurospora crassa</w:t>
      </w:r>
      <w:r w:rsidRPr="00F5589D">
        <w:rPr>
          <w:rFonts w:ascii="Times New Roman" w:hAnsi="Times New Roman" w:cs="Times New Roman"/>
          <w:color w:val="000000" w:themeColor="text1"/>
          <w:sz w:val="24"/>
          <w:szCs w:val="24"/>
          <w:lang w:val="id-ID"/>
        </w:rPr>
        <w:t>.</w:t>
      </w:r>
      <w:r w:rsidR="001A72BD" w:rsidRPr="00F5589D">
        <w:rPr>
          <w:rFonts w:ascii="Times New Roman" w:hAnsi="Times New Roman" w:cs="Times New Roman"/>
          <w:color w:val="000000" w:themeColor="text1"/>
          <w:sz w:val="24"/>
          <w:szCs w:val="24"/>
          <w:lang w:val="id-ID"/>
        </w:rPr>
        <w:t xml:space="preserve"> Terjadi peningkatan kandungan bahan organik seiring lama fermentasi. Dimana </w:t>
      </w:r>
      <w:r w:rsidRPr="00F5589D">
        <w:rPr>
          <w:rFonts w:ascii="Times New Roman" w:hAnsi="Times New Roman" w:cs="Times New Roman"/>
          <w:color w:val="000000" w:themeColor="text1"/>
          <w:sz w:val="24"/>
          <w:szCs w:val="24"/>
          <w:lang w:val="id-ID"/>
        </w:rPr>
        <w:t xml:space="preserve">faktor B2 (7 hari) yaitu 92,80 lebih tinggi dari faktor B1 (5 hari) yaitu 90,67. </w:t>
      </w:r>
      <w:r w:rsidR="001A72BD" w:rsidRPr="00F5589D">
        <w:rPr>
          <w:rFonts w:ascii="Times New Roman" w:hAnsi="Times New Roman" w:cs="Times New Roman"/>
          <w:color w:val="000000" w:themeColor="text1"/>
          <w:sz w:val="24"/>
          <w:szCs w:val="24"/>
          <w:lang w:val="id-ID"/>
        </w:rPr>
        <w:t>Tingginya kandungan bahan organik pada fermentasi</w:t>
      </w:r>
      <w:r w:rsidRPr="00F5589D">
        <w:rPr>
          <w:rFonts w:ascii="Times New Roman" w:hAnsi="Times New Roman" w:cs="Times New Roman"/>
          <w:color w:val="000000" w:themeColor="text1"/>
          <w:sz w:val="24"/>
          <w:szCs w:val="24"/>
          <w:lang w:val="id-ID"/>
        </w:rPr>
        <w:t xml:space="preserve"> 7 </w:t>
      </w:r>
      <w:r w:rsidR="001A72BD" w:rsidRPr="00F5589D">
        <w:rPr>
          <w:rFonts w:ascii="Times New Roman" w:hAnsi="Times New Roman" w:cs="Times New Roman"/>
          <w:color w:val="000000" w:themeColor="text1"/>
          <w:sz w:val="24"/>
          <w:szCs w:val="24"/>
          <w:lang w:val="id-ID"/>
        </w:rPr>
        <w:t xml:space="preserve">hari disebabkan faktor </w:t>
      </w:r>
      <w:r w:rsidRPr="00F5589D">
        <w:rPr>
          <w:rFonts w:ascii="Times New Roman" w:hAnsi="Times New Roman" w:cs="Times New Roman"/>
          <w:color w:val="000000" w:themeColor="text1"/>
          <w:sz w:val="24"/>
          <w:szCs w:val="24"/>
          <w:lang w:val="id-ID"/>
        </w:rPr>
        <w:t>aktivitas mikroorganisme</w:t>
      </w:r>
      <w:r w:rsidR="001A72BD" w:rsidRPr="00F5589D">
        <w:rPr>
          <w:rFonts w:ascii="Times New Roman" w:hAnsi="Times New Roman" w:cs="Times New Roman"/>
          <w:color w:val="000000" w:themeColor="text1"/>
          <w:sz w:val="24"/>
          <w:szCs w:val="24"/>
          <w:lang w:val="id-ID"/>
        </w:rPr>
        <w:t xml:space="preserve">. </w:t>
      </w:r>
      <w:r w:rsidR="00F85D01" w:rsidRPr="00F5589D">
        <w:rPr>
          <w:rFonts w:ascii="Times New Roman" w:hAnsi="Times New Roman" w:cs="Times New Roman"/>
          <w:color w:val="000000" w:themeColor="text1"/>
          <w:sz w:val="24"/>
          <w:szCs w:val="24"/>
        </w:rPr>
        <w:t xml:space="preserve">Inkubasi yang lebih lama memberikan waktu tambahan bagi </w:t>
      </w:r>
      <w:r w:rsidR="00F85D01" w:rsidRPr="00F5589D">
        <w:rPr>
          <w:rStyle w:val="Emphasis"/>
          <w:rFonts w:ascii="Times New Roman" w:hAnsi="Times New Roman" w:cs="Times New Roman"/>
          <w:color w:val="000000" w:themeColor="text1"/>
          <w:sz w:val="24"/>
          <w:szCs w:val="24"/>
        </w:rPr>
        <w:t>Neurospora crassa</w:t>
      </w:r>
      <w:r w:rsidR="00F85D01" w:rsidRPr="00F5589D">
        <w:rPr>
          <w:rFonts w:ascii="Times New Roman" w:hAnsi="Times New Roman" w:cs="Times New Roman"/>
          <w:color w:val="000000" w:themeColor="text1"/>
          <w:sz w:val="24"/>
          <w:szCs w:val="24"/>
        </w:rPr>
        <w:t xml:space="preserve"> untuk melakukan proses fermentasi secara menyeluruh. </w:t>
      </w:r>
      <w:proofErr w:type="gramStart"/>
      <w:r w:rsidR="00F85D01" w:rsidRPr="00F5589D">
        <w:rPr>
          <w:rFonts w:ascii="Times New Roman" w:hAnsi="Times New Roman" w:cs="Times New Roman"/>
          <w:color w:val="000000" w:themeColor="text1"/>
          <w:sz w:val="24"/>
          <w:szCs w:val="24"/>
        </w:rPr>
        <w:t xml:space="preserve">Ini termasuk pemecahan komponen bahan organik dan pengubahan menjadi bentuk yang lebih stabil, yang pada </w:t>
      </w:r>
      <w:r w:rsidR="00F85D01" w:rsidRPr="00F5589D">
        <w:rPr>
          <w:rFonts w:ascii="Times New Roman" w:hAnsi="Times New Roman" w:cs="Times New Roman"/>
          <w:color w:val="000000" w:themeColor="text1"/>
          <w:sz w:val="24"/>
          <w:szCs w:val="24"/>
          <w:lang w:val="id-ID"/>
        </w:rPr>
        <w:t xml:space="preserve">akhirnya </w:t>
      </w:r>
      <w:r w:rsidR="00F85D01" w:rsidRPr="00F5589D">
        <w:rPr>
          <w:rFonts w:ascii="Times New Roman" w:hAnsi="Times New Roman" w:cs="Times New Roman"/>
          <w:color w:val="000000" w:themeColor="text1"/>
          <w:sz w:val="24"/>
          <w:szCs w:val="24"/>
        </w:rPr>
        <w:t>meningkatkan kandungan bahan organik dalam produk fermentasi (Lee et al., 2021).</w:t>
      </w:r>
      <w:proofErr w:type="gramEnd"/>
      <w:r w:rsidR="00F85D01" w:rsidRPr="00F5589D">
        <w:rPr>
          <w:rFonts w:ascii="Times New Roman" w:hAnsi="Times New Roman" w:cs="Times New Roman"/>
          <w:color w:val="000000" w:themeColor="text1"/>
          <w:sz w:val="24"/>
          <w:szCs w:val="24"/>
          <w:lang w:val="id-ID"/>
        </w:rPr>
        <w:t xml:space="preserve">  </w:t>
      </w:r>
      <w:r w:rsidR="00F85D01" w:rsidRPr="00F5589D">
        <w:rPr>
          <w:rFonts w:ascii="Times New Roman" w:hAnsi="Times New Roman" w:cs="Times New Roman"/>
          <w:color w:val="000000" w:themeColor="text1"/>
          <w:sz w:val="24"/>
          <w:szCs w:val="24"/>
        </w:rPr>
        <w:t xml:space="preserve">Selama waktu inkubasi yang lebih </w:t>
      </w:r>
      <w:r w:rsidR="00F85D01" w:rsidRPr="00F5589D">
        <w:rPr>
          <w:rFonts w:ascii="Times New Roman" w:hAnsi="Times New Roman" w:cs="Times New Roman"/>
          <w:color w:val="000000" w:themeColor="text1"/>
          <w:sz w:val="24"/>
          <w:szCs w:val="24"/>
          <w:lang w:val="id-ID"/>
        </w:rPr>
        <w:t xml:space="preserve">hingga 7 hari dapat </w:t>
      </w:r>
      <w:proofErr w:type="gramStart"/>
      <w:r w:rsidR="00F85D01" w:rsidRPr="00F5589D">
        <w:rPr>
          <w:rFonts w:ascii="Times New Roman" w:hAnsi="Times New Roman" w:cs="Times New Roman"/>
          <w:color w:val="000000" w:themeColor="text1"/>
          <w:sz w:val="24"/>
          <w:szCs w:val="24"/>
          <w:lang w:val="id-ID"/>
        </w:rPr>
        <w:t xml:space="preserve">mempengaruhi </w:t>
      </w:r>
      <w:r w:rsidR="00F85D01" w:rsidRPr="00F5589D">
        <w:rPr>
          <w:rFonts w:ascii="Times New Roman" w:hAnsi="Times New Roman" w:cs="Times New Roman"/>
          <w:color w:val="000000" w:themeColor="text1"/>
          <w:sz w:val="24"/>
          <w:szCs w:val="24"/>
        </w:rPr>
        <w:t xml:space="preserve"> perubahan</w:t>
      </w:r>
      <w:proofErr w:type="gramEnd"/>
      <w:r w:rsidR="00F85D01" w:rsidRPr="00F5589D">
        <w:rPr>
          <w:rFonts w:ascii="Times New Roman" w:hAnsi="Times New Roman" w:cs="Times New Roman"/>
          <w:color w:val="000000" w:themeColor="text1"/>
          <w:sz w:val="24"/>
          <w:szCs w:val="24"/>
        </w:rPr>
        <w:t xml:space="preserve"> kimiawi yang mempengaruhi stabilitas bahan organik. </w:t>
      </w:r>
      <w:proofErr w:type="gramStart"/>
      <w:r w:rsidR="00F85D01" w:rsidRPr="00F5589D">
        <w:rPr>
          <w:rFonts w:ascii="Times New Roman" w:hAnsi="Times New Roman" w:cs="Times New Roman"/>
          <w:color w:val="000000" w:themeColor="text1"/>
          <w:sz w:val="24"/>
          <w:szCs w:val="24"/>
        </w:rPr>
        <w:t>Inkubasi yang lebih lama dapat mengurangi komponen yang lebih mudah terdegradasi dan meningkatkan kandungan bahan organik yang lebih stabil (Gao et al., 2023).</w:t>
      </w:r>
      <w:proofErr w:type="gramEnd"/>
      <w:r w:rsidR="00F85D01" w:rsidRPr="00F5589D">
        <w:rPr>
          <w:rFonts w:ascii="Times New Roman" w:hAnsi="Times New Roman" w:cs="Times New Roman"/>
          <w:color w:val="000000" w:themeColor="text1"/>
          <w:sz w:val="24"/>
          <w:szCs w:val="24"/>
          <w:lang w:val="id-ID"/>
        </w:rPr>
        <w:t xml:space="preserve"> </w:t>
      </w:r>
    </w:p>
    <w:p w:rsidR="0084703D" w:rsidRPr="00F5589D" w:rsidRDefault="00F85D01" w:rsidP="00C62A43">
      <w:pPr>
        <w:spacing w:after="0" w:line="480" w:lineRule="auto"/>
        <w:ind w:firstLine="720"/>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 xml:space="preserve">Peningkatan dosis inokulum sampai 3% tidak berpengaruh terhadap kandungan bahan organik eceng gondok fermentasi. </w:t>
      </w:r>
      <w:r w:rsidRPr="00F5589D">
        <w:rPr>
          <w:rFonts w:ascii="Times New Roman" w:hAnsi="Times New Roman" w:cs="Times New Roman"/>
          <w:color w:val="000000" w:themeColor="text1"/>
          <w:sz w:val="24"/>
          <w:szCs w:val="24"/>
        </w:rPr>
        <w:t xml:space="preserve">Ketika dosis inokulum mencapai tingkat tertentu, penambahan inokulum lebih lanjut tidak meningkatkan proses fermentasi secara signifikan. </w:t>
      </w:r>
      <w:proofErr w:type="gramStart"/>
      <w:r w:rsidRPr="00F5589D">
        <w:rPr>
          <w:rFonts w:ascii="Times New Roman" w:hAnsi="Times New Roman" w:cs="Times New Roman"/>
          <w:color w:val="000000" w:themeColor="text1"/>
          <w:sz w:val="24"/>
          <w:szCs w:val="24"/>
        </w:rPr>
        <w:t>Ini dapat disebabkan oleh saturasi kapasitas mikroba untuk memproses bahan organik.</w:t>
      </w:r>
      <w:proofErr w:type="gramEnd"/>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 xml:space="preserve">Penelitian menunjukkan bahwa ada batas efektivitas dalam menambah dosis inokulum, di mana setelah titik tertentu, tambahan dosis tidak lagi meningkatkan aktivitas fermentasi atau kualitas bahan </w:t>
      </w:r>
      <w:r w:rsidRPr="00F5589D">
        <w:rPr>
          <w:rFonts w:ascii="Times New Roman" w:hAnsi="Times New Roman" w:cs="Times New Roman"/>
          <w:color w:val="000000" w:themeColor="text1"/>
          <w:sz w:val="24"/>
          <w:szCs w:val="24"/>
        </w:rPr>
        <w:t xml:space="preserve">organik </w:t>
      </w:r>
      <w:r w:rsidRPr="00F5589D">
        <w:rPr>
          <w:rFonts w:ascii="Times New Roman" w:hAnsi="Times New Roman" w:cs="Times New Roman"/>
          <w:color w:val="000000" w:themeColor="text1"/>
          <w:sz w:val="24"/>
          <w:szCs w:val="24"/>
          <w:lang w:val="id-ID"/>
        </w:rPr>
        <w:t>(</w:t>
      </w:r>
      <w:r w:rsidRPr="00F5589D">
        <w:rPr>
          <w:rFonts w:ascii="Times New Roman" w:hAnsi="Times New Roman" w:cs="Times New Roman"/>
          <w:color w:val="000000" w:themeColor="text1"/>
          <w:sz w:val="24"/>
          <w:szCs w:val="24"/>
        </w:rPr>
        <w:t>Kumar</w:t>
      </w:r>
      <w:r w:rsidRPr="00F5589D">
        <w:rPr>
          <w:rFonts w:ascii="Times New Roman" w:hAnsi="Times New Roman" w:cs="Times New Roman"/>
          <w:color w:val="000000" w:themeColor="text1"/>
          <w:sz w:val="24"/>
          <w:szCs w:val="24"/>
          <w:lang w:val="id-ID"/>
        </w:rPr>
        <w:t xml:space="preserve"> </w:t>
      </w:r>
      <w:r w:rsidRPr="00F5589D">
        <w:rPr>
          <w:rFonts w:ascii="Times New Roman" w:hAnsi="Times New Roman" w:cs="Times New Roman"/>
          <w:i/>
          <w:color w:val="000000" w:themeColor="text1"/>
          <w:sz w:val="24"/>
          <w:szCs w:val="24"/>
          <w:lang w:val="id-ID"/>
        </w:rPr>
        <w:t>et al</w:t>
      </w:r>
      <w:r w:rsidRPr="00F5589D">
        <w:rPr>
          <w:rFonts w:ascii="Times New Roman" w:hAnsi="Times New Roman" w:cs="Times New Roman"/>
          <w:color w:val="000000" w:themeColor="text1"/>
          <w:sz w:val="24"/>
          <w:szCs w:val="24"/>
          <w:lang w:val="id-ID"/>
        </w:rPr>
        <w:t>., 2024)</w:t>
      </w:r>
      <w:r w:rsidRPr="00F5589D">
        <w:rPr>
          <w:rFonts w:ascii="Times New Roman" w:hAnsi="Times New Roman" w:cs="Times New Roman"/>
          <w:color w:val="000000" w:themeColor="text1"/>
          <w:sz w:val="24"/>
          <w:szCs w:val="24"/>
        </w:rPr>
        <w:t>.</w:t>
      </w:r>
      <w:proofErr w:type="gramEnd"/>
      <w:r w:rsidRPr="00F5589D">
        <w:rPr>
          <w:rFonts w:ascii="Times New Roman" w:hAnsi="Times New Roman" w:cs="Times New Roman"/>
          <w:color w:val="000000" w:themeColor="text1"/>
          <w:sz w:val="24"/>
          <w:szCs w:val="24"/>
          <w:lang w:val="id-ID"/>
        </w:rPr>
        <w:t xml:space="preserve"> Selain itu peningkatan dosis inokulum dapat meningkatkan kompetisi mikroba. </w:t>
      </w:r>
      <w:proofErr w:type="gramStart"/>
      <w:r w:rsidRPr="00F5589D">
        <w:rPr>
          <w:rFonts w:ascii="Times New Roman" w:hAnsi="Times New Roman" w:cs="Times New Roman"/>
          <w:color w:val="000000" w:themeColor="text1"/>
          <w:sz w:val="24"/>
          <w:szCs w:val="24"/>
        </w:rPr>
        <w:t xml:space="preserve">Dalam sistem fermentasi kompleks, dosis inokulum yang lebih tinggi dapat menyebabkan kompetisi antara </w:t>
      </w:r>
      <w:r w:rsidRPr="00F5589D">
        <w:rPr>
          <w:rStyle w:val="Emphasis"/>
          <w:rFonts w:ascii="Times New Roman" w:hAnsi="Times New Roman" w:cs="Times New Roman"/>
          <w:color w:val="000000" w:themeColor="text1"/>
          <w:sz w:val="24"/>
          <w:szCs w:val="24"/>
        </w:rPr>
        <w:t>Neurospora crassa</w:t>
      </w:r>
      <w:r w:rsidRPr="00F5589D">
        <w:rPr>
          <w:rFonts w:ascii="Times New Roman" w:hAnsi="Times New Roman" w:cs="Times New Roman"/>
          <w:color w:val="000000" w:themeColor="text1"/>
          <w:sz w:val="24"/>
          <w:szCs w:val="24"/>
        </w:rPr>
        <w:t xml:space="preserve"> dan mikroorganisme lainnya dalam substrat</w:t>
      </w:r>
      <w:r w:rsidRPr="00F5589D">
        <w:rPr>
          <w:rFonts w:ascii="Times New Roman" w:hAnsi="Times New Roman" w:cs="Times New Roman"/>
          <w:color w:val="000000" w:themeColor="text1"/>
          <w:sz w:val="24"/>
          <w:szCs w:val="24"/>
          <w:lang w:val="id-ID"/>
        </w:rPr>
        <w:t xml:space="preserve"> (Wang </w:t>
      </w:r>
      <w:r w:rsidRPr="00F5589D">
        <w:rPr>
          <w:rFonts w:ascii="Times New Roman" w:hAnsi="Times New Roman" w:cs="Times New Roman"/>
          <w:i/>
          <w:color w:val="000000" w:themeColor="text1"/>
          <w:sz w:val="24"/>
          <w:szCs w:val="24"/>
          <w:lang w:val="id-ID"/>
        </w:rPr>
        <w:t>et al</w:t>
      </w:r>
      <w:r w:rsidRPr="00F5589D">
        <w:rPr>
          <w:rFonts w:ascii="Times New Roman" w:hAnsi="Times New Roman" w:cs="Times New Roman"/>
          <w:color w:val="000000" w:themeColor="text1"/>
          <w:sz w:val="24"/>
          <w:szCs w:val="24"/>
          <w:lang w:val="id-ID"/>
        </w:rPr>
        <w:t>., 2019)</w:t>
      </w:r>
      <w:r w:rsidRPr="00F5589D">
        <w:rPr>
          <w:rFonts w:ascii="Times New Roman" w:hAnsi="Times New Roman" w:cs="Times New Roman"/>
          <w:color w:val="000000" w:themeColor="text1"/>
          <w:sz w:val="24"/>
          <w:szCs w:val="24"/>
        </w:rPr>
        <w:t>.</w:t>
      </w:r>
      <w:proofErr w:type="gramEnd"/>
      <w:r w:rsidRPr="00F5589D">
        <w:rPr>
          <w:rFonts w:ascii="Times New Roman" w:hAnsi="Times New Roman" w:cs="Times New Roman"/>
          <w:color w:val="000000" w:themeColor="text1"/>
          <w:sz w:val="24"/>
          <w:szCs w:val="24"/>
        </w:rPr>
        <w:t xml:space="preserve"> Kompetisi ini dapat mempengaruhi efisiensi metabolisme dan hasil fermentasi, termasuk kandungan bahan organik</w:t>
      </w:r>
    </w:p>
    <w:p w:rsidR="0084703D" w:rsidRPr="00F5589D" w:rsidRDefault="0084703D" w:rsidP="00C62A43">
      <w:pPr>
        <w:pStyle w:val="Heading2"/>
        <w:spacing w:before="0" w:line="480" w:lineRule="auto"/>
        <w:jc w:val="both"/>
        <w:rPr>
          <w:rFonts w:ascii="Times New Roman" w:hAnsi="Times New Roman" w:cs="Times New Roman"/>
          <w:color w:val="000000" w:themeColor="text1"/>
          <w:sz w:val="24"/>
          <w:szCs w:val="24"/>
          <w:lang w:val="id-ID"/>
        </w:rPr>
      </w:pPr>
      <w:bookmarkStart w:id="15" w:name="_Toc175211506"/>
      <w:r w:rsidRPr="00F5589D">
        <w:rPr>
          <w:rFonts w:ascii="Times New Roman" w:hAnsi="Times New Roman" w:cs="Times New Roman"/>
          <w:color w:val="000000" w:themeColor="text1"/>
          <w:sz w:val="24"/>
          <w:szCs w:val="24"/>
          <w:lang w:val="id-ID"/>
        </w:rPr>
        <w:lastRenderedPageBreak/>
        <w:t>pH</w:t>
      </w:r>
      <w:bookmarkEnd w:id="15"/>
    </w:p>
    <w:p w:rsidR="000C4A98" w:rsidRPr="00F5589D" w:rsidRDefault="00B41BB0" w:rsidP="00C62A43">
      <w:pPr>
        <w:spacing w:after="0" w:line="480" w:lineRule="auto"/>
        <w:ind w:firstLine="567"/>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 xml:space="preserve">Hasil penelitian menunjukkan dosis inokulum mempengaruhi pH hasil fermentasi secara signifikan karena jumlah mikroorganisme yang lebih tinggi dapat meningkatkan produksi metabolit seperti asam organik atau basa yang mempengaruhi pH medium. </w:t>
      </w:r>
      <w:r w:rsidR="006978C8" w:rsidRPr="00F5589D">
        <w:rPr>
          <w:rFonts w:ascii="Times New Roman" w:hAnsi="Times New Roman" w:cs="Times New Roman"/>
          <w:color w:val="000000" w:themeColor="text1"/>
          <w:sz w:val="24"/>
          <w:szCs w:val="24"/>
          <w:lang w:val="id-ID"/>
        </w:rPr>
        <w:t xml:space="preserve">Peningkatan dosis inokulum dapat meningkatkan pH medium menjadi 8,57. Peningkatan pH setelah fermentasi eceng gondok dengan </w:t>
      </w:r>
      <w:r w:rsidR="006978C8" w:rsidRPr="00F5589D">
        <w:rPr>
          <w:rFonts w:ascii="Times New Roman" w:hAnsi="Times New Roman" w:cs="Times New Roman"/>
          <w:i/>
          <w:color w:val="000000" w:themeColor="text1"/>
          <w:sz w:val="24"/>
          <w:szCs w:val="24"/>
          <w:lang w:val="id-ID"/>
        </w:rPr>
        <w:t>Neurospora crassa</w:t>
      </w:r>
      <w:r w:rsidR="006978C8" w:rsidRPr="00F5589D">
        <w:rPr>
          <w:rFonts w:ascii="Times New Roman" w:hAnsi="Times New Roman" w:cs="Times New Roman"/>
          <w:color w:val="000000" w:themeColor="text1"/>
          <w:sz w:val="24"/>
          <w:szCs w:val="24"/>
          <w:lang w:val="id-ID"/>
        </w:rPr>
        <w:t xml:space="preserve"> disebabkan oleh aktivitas mikroorganisme yang menghasilkan senyawa basa dan mengkonsumsi asam organik. </w:t>
      </w:r>
      <w:proofErr w:type="gramStart"/>
      <w:r w:rsidR="006978C8" w:rsidRPr="00F5589D">
        <w:rPr>
          <w:rFonts w:ascii="Times New Roman" w:hAnsi="Times New Roman" w:cs="Times New Roman"/>
          <w:color w:val="000000" w:themeColor="text1"/>
          <w:sz w:val="24"/>
          <w:szCs w:val="24"/>
        </w:rPr>
        <w:t>Penelitian fenomena ini umum terjadi dalam fermentasi oleh berbagai mikroorganisme yang menghasilkan metabolit alkalin dan mengubah komposisi kimia substrat</w:t>
      </w:r>
      <w:r w:rsidR="006978C8" w:rsidRPr="00F5589D">
        <w:rPr>
          <w:rFonts w:ascii="Times New Roman" w:hAnsi="Times New Roman" w:cs="Times New Roman"/>
          <w:color w:val="000000" w:themeColor="text1"/>
          <w:sz w:val="24"/>
          <w:szCs w:val="24"/>
          <w:lang w:val="id-ID"/>
        </w:rPr>
        <w:t>.</w:t>
      </w:r>
      <w:proofErr w:type="gramEnd"/>
      <w:r w:rsidR="006978C8" w:rsidRPr="00F5589D">
        <w:rPr>
          <w:rFonts w:ascii="Times New Roman" w:hAnsi="Times New Roman" w:cs="Times New Roman"/>
          <w:color w:val="000000" w:themeColor="text1"/>
          <w:sz w:val="24"/>
          <w:szCs w:val="24"/>
          <w:lang w:val="id-ID"/>
        </w:rPr>
        <w:t xml:space="preserve"> </w:t>
      </w:r>
      <w:r w:rsidR="006978C8" w:rsidRPr="00F5589D">
        <w:rPr>
          <w:rFonts w:ascii="Times New Roman" w:hAnsi="Times New Roman" w:cs="Times New Roman"/>
          <w:color w:val="000000" w:themeColor="text1"/>
          <w:sz w:val="24"/>
          <w:szCs w:val="24"/>
        </w:rPr>
        <w:t>Laureys</w:t>
      </w:r>
      <w:r w:rsidR="00D57B30" w:rsidRPr="00F5589D">
        <w:rPr>
          <w:rFonts w:ascii="Times New Roman" w:hAnsi="Times New Roman" w:cs="Times New Roman"/>
          <w:color w:val="000000" w:themeColor="text1"/>
          <w:sz w:val="24"/>
          <w:szCs w:val="24"/>
          <w:lang w:val="id-ID"/>
        </w:rPr>
        <w:t xml:space="preserve"> </w:t>
      </w:r>
      <w:r w:rsidR="006978C8" w:rsidRPr="00F5589D">
        <w:rPr>
          <w:rFonts w:ascii="Times New Roman" w:hAnsi="Times New Roman" w:cs="Times New Roman"/>
          <w:i/>
          <w:color w:val="000000" w:themeColor="text1"/>
          <w:sz w:val="24"/>
          <w:szCs w:val="24"/>
          <w:lang w:val="id-ID"/>
        </w:rPr>
        <w:t>et al</w:t>
      </w:r>
      <w:r w:rsidR="006978C8" w:rsidRPr="00F5589D">
        <w:rPr>
          <w:rFonts w:ascii="Times New Roman" w:hAnsi="Times New Roman" w:cs="Times New Roman"/>
          <w:color w:val="000000" w:themeColor="text1"/>
          <w:sz w:val="24"/>
          <w:szCs w:val="24"/>
          <w:lang w:val="id-ID"/>
        </w:rPr>
        <w:t>.</w:t>
      </w:r>
      <w:r w:rsidR="00882A10" w:rsidRPr="00F5589D">
        <w:rPr>
          <w:rFonts w:ascii="Times New Roman" w:hAnsi="Times New Roman" w:cs="Times New Roman"/>
          <w:color w:val="000000" w:themeColor="text1"/>
          <w:sz w:val="24"/>
          <w:szCs w:val="24"/>
          <w:lang w:val="id-ID"/>
        </w:rPr>
        <w:t xml:space="preserve"> </w:t>
      </w:r>
      <w:r w:rsidR="006978C8" w:rsidRPr="00F5589D">
        <w:rPr>
          <w:rFonts w:ascii="Times New Roman" w:hAnsi="Times New Roman" w:cs="Times New Roman"/>
          <w:color w:val="000000" w:themeColor="text1"/>
          <w:sz w:val="24"/>
          <w:szCs w:val="24"/>
          <w:lang w:val="id-ID"/>
        </w:rPr>
        <w:t xml:space="preserve">(2023) </w:t>
      </w:r>
      <w:r w:rsidR="006978C8" w:rsidRPr="00F5589D">
        <w:rPr>
          <w:rFonts w:ascii="Times New Roman" w:hAnsi="Times New Roman" w:cs="Times New Roman"/>
          <w:color w:val="000000" w:themeColor="text1"/>
          <w:sz w:val="24"/>
          <w:szCs w:val="24"/>
        </w:rPr>
        <w:t>menemukan bahwa fermentasi</w:t>
      </w:r>
      <w:r w:rsidR="00D57B30" w:rsidRPr="00F5589D">
        <w:rPr>
          <w:rFonts w:ascii="Times New Roman" w:hAnsi="Times New Roman" w:cs="Times New Roman"/>
          <w:color w:val="000000" w:themeColor="text1"/>
          <w:sz w:val="24"/>
          <w:szCs w:val="24"/>
          <w:lang w:val="id-ID"/>
        </w:rPr>
        <w:t xml:space="preserve"> </w:t>
      </w:r>
      <w:r w:rsidR="00D57B30" w:rsidRPr="00F5589D">
        <w:rPr>
          <w:rFonts w:ascii="Times New Roman" w:hAnsi="Times New Roman" w:cs="Times New Roman"/>
          <w:color w:val="000000" w:themeColor="text1"/>
          <w:sz w:val="24"/>
          <w:szCs w:val="24"/>
        </w:rPr>
        <w:t>air</w:t>
      </w:r>
      <w:r w:rsidR="006978C8" w:rsidRPr="00F5589D">
        <w:rPr>
          <w:rFonts w:ascii="Times New Roman" w:hAnsi="Times New Roman" w:cs="Times New Roman"/>
          <w:color w:val="000000" w:themeColor="text1"/>
          <w:sz w:val="24"/>
          <w:szCs w:val="24"/>
        </w:rPr>
        <w:t xml:space="preserve"> kefir menghasilkan peningkatan pH dari awal hingga akhir proses </w:t>
      </w:r>
      <w:proofErr w:type="gramStart"/>
      <w:r w:rsidR="006978C8" w:rsidRPr="00F5589D">
        <w:rPr>
          <w:rFonts w:ascii="Times New Roman" w:hAnsi="Times New Roman" w:cs="Times New Roman"/>
          <w:color w:val="000000" w:themeColor="text1"/>
          <w:sz w:val="24"/>
          <w:szCs w:val="24"/>
        </w:rPr>
        <w:t>fermentasi​</w:t>
      </w:r>
      <w:r w:rsidR="006978C8" w:rsidRPr="00F5589D">
        <w:rPr>
          <w:rFonts w:ascii="Times New Roman" w:hAnsi="Times New Roman" w:cs="Times New Roman"/>
          <w:color w:val="000000" w:themeColor="text1"/>
          <w:sz w:val="24"/>
          <w:szCs w:val="24"/>
          <w:lang w:val="id-ID"/>
        </w:rPr>
        <w:t>.</w:t>
      </w:r>
      <w:proofErr w:type="gramEnd"/>
      <w:r w:rsidR="006978C8" w:rsidRPr="00F5589D">
        <w:rPr>
          <w:rFonts w:ascii="Times New Roman" w:hAnsi="Times New Roman" w:cs="Times New Roman"/>
          <w:color w:val="000000" w:themeColor="text1"/>
          <w:sz w:val="24"/>
          <w:szCs w:val="24"/>
          <w:lang w:val="id-ID"/>
        </w:rPr>
        <w:t xml:space="preserve"> </w:t>
      </w:r>
    </w:p>
    <w:p w:rsidR="000C4A98" w:rsidRPr="00F5589D" w:rsidRDefault="000C4A98" w:rsidP="00C62A43">
      <w:pPr>
        <w:spacing w:after="0" w:line="480" w:lineRule="auto"/>
        <w:ind w:firstLine="567"/>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Selama fermentasi</w:t>
      </w:r>
      <w:r w:rsidRPr="00F5589D">
        <w:rPr>
          <w:rFonts w:ascii="Times New Roman" w:hAnsi="Times New Roman" w:cs="Times New Roman"/>
          <w:color w:val="000000" w:themeColor="text1"/>
          <w:sz w:val="24"/>
          <w:szCs w:val="24"/>
          <w:lang w:val="id-ID"/>
        </w:rPr>
        <w:t xml:space="preserve"> </w:t>
      </w:r>
      <w:r w:rsidRPr="00F5589D">
        <w:rPr>
          <w:rStyle w:val="Emphasis"/>
          <w:rFonts w:ascii="Times New Roman" w:hAnsi="Times New Roman" w:cs="Times New Roman"/>
          <w:color w:val="000000" w:themeColor="text1"/>
          <w:sz w:val="24"/>
          <w:szCs w:val="24"/>
        </w:rPr>
        <w:t>Neurospora crassa</w:t>
      </w:r>
      <w:r w:rsidRPr="00F5589D">
        <w:rPr>
          <w:rFonts w:ascii="Times New Roman" w:hAnsi="Times New Roman" w:cs="Times New Roman"/>
          <w:color w:val="000000" w:themeColor="text1"/>
          <w:sz w:val="24"/>
          <w:szCs w:val="24"/>
        </w:rPr>
        <w:t xml:space="preserve"> dapat menghasilkan amonia dan senyawa basa</w:t>
      </w:r>
      <w:r w:rsidRPr="00F5589D">
        <w:rPr>
          <w:rFonts w:ascii="Times New Roman" w:hAnsi="Times New Roman" w:cs="Times New Roman"/>
          <w:color w:val="000000" w:themeColor="text1"/>
          <w:sz w:val="24"/>
          <w:szCs w:val="24"/>
          <w:lang w:val="id-ID"/>
        </w:rPr>
        <w:t xml:space="preserve"> serta </w:t>
      </w:r>
      <w:r w:rsidRPr="00F5589D">
        <w:rPr>
          <w:rFonts w:ascii="Times New Roman" w:hAnsi="Times New Roman" w:cs="Times New Roman"/>
          <w:color w:val="000000" w:themeColor="text1"/>
          <w:sz w:val="24"/>
          <w:szCs w:val="24"/>
        </w:rPr>
        <w:t>dapat melibatkan pemecahan lipid, yang menghasilkan produk metabolik yang bisa meningkatkan pH.</w:t>
      </w:r>
      <w:proofErr w:type="gramEnd"/>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Amonia adalah produk sampingan dari deaminasi asam amino dan dapat menyebabkan pening</w:t>
      </w:r>
      <w:r w:rsidRPr="00F5589D">
        <w:rPr>
          <w:rFonts w:ascii="Times New Roman" w:hAnsi="Times New Roman" w:cs="Times New Roman"/>
          <w:color w:val="000000" w:themeColor="text1"/>
          <w:sz w:val="24"/>
          <w:szCs w:val="24"/>
        </w:rPr>
        <w:t>katan pH dalam media fermentasi</w:t>
      </w:r>
      <w:r w:rsidRPr="00F5589D">
        <w:rPr>
          <w:rFonts w:ascii="Times New Roman" w:hAnsi="Times New Roman" w:cs="Times New Roman"/>
          <w:color w:val="000000" w:themeColor="text1"/>
          <w:sz w:val="24"/>
          <w:szCs w:val="24"/>
          <w:lang w:val="id-ID"/>
        </w:rPr>
        <w:t xml:space="preserve"> (</w:t>
      </w:r>
      <w:r w:rsidRPr="00F5589D">
        <w:rPr>
          <w:rFonts w:ascii="Times New Roman" w:hAnsi="Times New Roman" w:cs="Times New Roman"/>
          <w:color w:val="000000" w:themeColor="text1"/>
          <w:sz w:val="24"/>
          <w:szCs w:val="24"/>
        </w:rPr>
        <w:t>Zhang</w:t>
      </w:r>
      <w:r w:rsidRPr="00F5589D">
        <w:rPr>
          <w:rFonts w:ascii="Times New Roman" w:hAnsi="Times New Roman" w:cs="Times New Roman"/>
          <w:color w:val="000000" w:themeColor="text1"/>
          <w:sz w:val="24"/>
          <w:szCs w:val="24"/>
          <w:lang w:val="id-ID"/>
        </w:rPr>
        <w:t xml:space="preserve"> </w:t>
      </w:r>
      <w:r w:rsidRPr="00F5589D">
        <w:rPr>
          <w:rFonts w:ascii="Times New Roman" w:hAnsi="Times New Roman" w:cs="Times New Roman"/>
          <w:i/>
          <w:color w:val="000000" w:themeColor="text1"/>
          <w:sz w:val="24"/>
          <w:szCs w:val="24"/>
          <w:lang w:val="id-ID"/>
        </w:rPr>
        <w:t>et al</w:t>
      </w:r>
      <w:r w:rsidRPr="00F5589D">
        <w:rPr>
          <w:rFonts w:ascii="Times New Roman" w:hAnsi="Times New Roman" w:cs="Times New Roman"/>
          <w:color w:val="000000" w:themeColor="text1"/>
          <w:sz w:val="24"/>
          <w:szCs w:val="24"/>
          <w:lang w:val="id-ID"/>
        </w:rPr>
        <w:t>., 2022).</w:t>
      </w:r>
      <w:proofErr w:type="gramEnd"/>
      <w:r w:rsidRPr="00F5589D">
        <w:rPr>
          <w:rFonts w:ascii="Times New Roman" w:hAnsi="Times New Roman" w:cs="Times New Roman"/>
          <w:color w:val="000000" w:themeColor="text1"/>
          <w:sz w:val="24"/>
          <w:szCs w:val="24"/>
          <w:lang w:val="id-ID"/>
        </w:rPr>
        <w:t xml:space="preserve"> Selanjutnya menurut Gao </w:t>
      </w:r>
      <w:r w:rsidRPr="00F5589D">
        <w:rPr>
          <w:rFonts w:ascii="Times New Roman" w:hAnsi="Times New Roman" w:cs="Times New Roman"/>
          <w:i/>
          <w:color w:val="000000" w:themeColor="text1"/>
          <w:sz w:val="24"/>
          <w:szCs w:val="24"/>
          <w:lang w:val="id-ID"/>
        </w:rPr>
        <w:t>et al</w:t>
      </w:r>
      <w:r w:rsidRPr="00F5589D">
        <w:rPr>
          <w:rFonts w:ascii="Times New Roman" w:hAnsi="Times New Roman" w:cs="Times New Roman"/>
          <w:color w:val="000000" w:themeColor="text1"/>
          <w:sz w:val="24"/>
          <w:szCs w:val="24"/>
          <w:lang w:val="id-ID"/>
        </w:rPr>
        <w:t>., (2023)</w:t>
      </w:r>
      <w:r w:rsidRPr="00F5589D">
        <w:rPr>
          <w:rFonts w:ascii="Times New Roman" w:hAnsi="Times New Roman" w:cs="Times New Roman"/>
          <w:color w:val="000000" w:themeColor="text1"/>
          <w:sz w:val="24"/>
          <w:szCs w:val="24"/>
        </w:rPr>
        <w:t xml:space="preserve"> Pemecahan lipid sering menghasilkan senyawa yang bersifat basa, seperti amonia, yang berkontribusi pada kenaikan pH.</w:t>
      </w:r>
    </w:p>
    <w:p w:rsidR="0084703D" w:rsidRPr="00F5589D" w:rsidRDefault="006978C8" w:rsidP="00C62A43">
      <w:pPr>
        <w:spacing w:after="160" w:line="480" w:lineRule="auto"/>
        <w:jc w:val="both"/>
        <w:rPr>
          <w:rFonts w:ascii="Times New Roman" w:hAnsi="Times New Roman" w:cs="Times New Roman"/>
          <w:b/>
          <w:bCs/>
          <w:color w:val="000000" w:themeColor="text1"/>
          <w:sz w:val="24"/>
          <w:szCs w:val="24"/>
          <w:lang w:val="id-ID"/>
        </w:rPr>
      </w:pPr>
      <w:r w:rsidRPr="00F5589D">
        <w:rPr>
          <w:rFonts w:ascii="Times New Roman" w:hAnsi="Times New Roman" w:cs="Times New Roman"/>
          <w:b/>
          <w:bCs/>
          <w:color w:val="000000" w:themeColor="text1"/>
          <w:sz w:val="24"/>
          <w:szCs w:val="24"/>
          <w:lang w:val="id-ID"/>
        </w:rPr>
        <w:t>Serat Kasar</w:t>
      </w:r>
    </w:p>
    <w:p w:rsidR="00A734DA" w:rsidRPr="00F5589D" w:rsidRDefault="001E1C80" w:rsidP="00C62A43">
      <w:pPr>
        <w:spacing w:after="0" w:line="480" w:lineRule="auto"/>
        <w:ind w:firstLine="425"/>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Hasil penelitian menunjukkan bahwa peningkatan dosis (Faktor A) memiliki pengaruh signifikan terhadap kandungan serat kasar.</w:t>
      </w:r>
      <w:proofErr w:type="gramEnd"/>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Rata-rata kandungan serat kasar meningkat seiring dengan peningkatan dosis, dari 1% (A1) hingga 3% (A3).</w:t>
      </w:r>
      <w:proofErr w:type="gramEnd"/>
      <w:r w:rsidRPr="00F5589D">
        <w:rPr>
          <w:rFonts w:ascii="Times New Roman" w:hAnsi="Times New Roman" w:cs="Times New Roman"/>
          <w:color w:val="000000" w:themeColor="text1"/>
          <w:sz w:val="24"/>
          <w:szCs w:val="24"/>
        </w:rPr>
        <w:t xml:space="preserve"> Pada dosis 1% (A1), kandungan serat kasar rata-rata adalah 25,00, meningkat menjadi 25,51 pada dosis 2% (A2), dan mencapai nilai tertinggi 26,32 pada dosis 3% (A3).</w:t>
      </w:r>
      <w:r w:rsidR="00460303" w:rsidRPr="00F5589D">
        <w:rPr>
          <w:rFonts w:ascii="Times New Roman" w:hAnsi="Times New Roman" w:cs="Times New Roman"/>
          <w:color w:val="000000" w:themeColor="text1"/>
          <w:sz w:val="24"/>
          <w:szCs w:val="24"/>
          <w:lang w:val="id-ID"/>
        </w:rPr>
        <w:t xml:space="preserve"> </w:t>
      </w:r>
      <w:proofErr w:type="gramStart"/>
      <w:r w:rsidR="00460303" w:rsidRPr="00F5589D">
        <w:rPr>
          <w:rFonts w:ascii="Times New Roman" w:hAnsi="Times New Roman" w:cs="Times New Roman"/>
          <w:color w:val="000000" w:themeColor="text1"/>
          <w:sz w:val="24"/>
          <w:szCs w:val="24"/>
        </w:rPr>
        <w:t xml:space="preserve">Peningkatan kandungan serat kasar seiring dengan peningkatan dosis ini mungkin disebabkan oleh adanya peningkatan proporsi bahan-bahan </w:t>
      </w:r>
      <w:r w:rsidR="00A734DA" w:rsidRPr="00F5589D">
        <w:rPr>
          <w:rFonts w:ascii="Times New Roman" w:hAnsi="Times New Roman" w:cs="Times New Roman"/>
          <w:color w:val="000000" w:themeColor="text1"/>
          <w:sz w:val="24"/>
          <w:szCs w:val="24"/>
        </w:rPr>
        <w:t>yang kaya serat dalam perlakuan</w:t>
      </w:r>
      <w:r w:rsidR="00460303" w:rsidRPr="00F5589D">
        <w:rPr>
          <w:rFonts w:ascii="Times New Roman" w:hAnsi="Times New Roman" w:cs="Times New Roman"/>
          <w:color w:val="000000" w:themeColor="text1"/>
          <w:sz w:val="24"/>
          <w:szCs w:val="24"/>
        </w:rPr>
        <w:t>.</w:t>
      </w:r>
      <w:proofErr w:type="gramEnd"/>
      <w:r w:rsidR="00460303" w:rsidRPr="00F5589D">
        <w:rPr>
          <w:rFonts w:ascii="Times New Roman" w:hAnsi="Times New Roman" w:cs="Times New Roman"/>
          <w:color w:val="000000" w:themeColor="text1"/>
          <w:sz w:val="24"/>
          <w:szCs w:val="24"/>
        </w:rPr>
        <w:t xml:space="preserve"> Menurut McDonald </w:t>
      </w:r>
      <w:r w:rsidR="00460303" w:rsidRPr="00F5589D">
        <w:rPr>
          <w:rFonts w:ascii="Times New Roman" w:hAnsi="Times New Roman" w:cs="Times New Roman"/>
          <w:i/>
          <w:color w:val="000000" w:themeColor="text1"/>
          <w:sz w:val="24"/>
          <w:szCs w:val="24"/>
        </w:rPr>
        <w:t>et al</w:t>
      </w:r>
      <w:r w:rsidR="00460303" w:rsidRPr="00F5589D">
        <w:rPr>
          <w:rFonts w:ascii="Times New Roman" w:hAnsi="Times New Roman" w:cs="Times New Roman"/>
          <w:color w:val="000000" w:themeColor="text1"/>
          <w:sz w:val="24"/>
          <w:szCs w:val="24"/>
        </w:rPr>
        <w:t xml:space="preserve">. (2011), peningkatan </w:t>
      </w:r>
      <w:r w:rsidR="00460303" w:rsidRPr="00F5589D">
        <w:rPr>
          <w:rFonts w:ascii="Times New Roman" w:hAnsi="Times New Roman" w:cs="Times New Roman"/>
          <w:color w:val="000000" w:themeColor="text1"/>
          <w:sz w:val="24"/>
          <w:szCs w:val="24"/>
        </w:rPr>
        <w:lastRenderedPageBreak/>
        <w:t>konsentrasi bahan yang mengandung serat kasar dapat meningkatkan total kandungan serat kasar dalam sampel, yang dapat dilihat dari peningkatan nilai serat kasar pada setiap peningkatan dosis.</w:t>
      </w:r>
    </w:p>
    <w:p w:rsidR="007D47A4" w:rsidRPr="00F5589D" w:rsidRDefault="00460303" w:rsidP="00C62A43">
      <w:pPr>
        <w:spacing w:after="0" w:line="480" w:lineRule="auto"/>
        <w:ind w:firstLine="425"/>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Interaksi antara dosis dan lama inkubasi memberikan pengaruh yang signifikan terhadap kandungan serat kasar.</w:t>
      </w:r>
      <w:proofErr w:type="gramEnd"/>
      <w:r w:rsidRPr="00F5589D">
        <w:rPr>
          <w:rFonts w:ascii="Times New Roman" w:hAnsi="Times New Roman" w:cs="Times New Roman"/>
          <w:color w:val="000000" w:themeColor="text1"/>
          <w:sz w:val="24"/>
          <w:szCs w:val="24"/>
        </w:rPr>
        <w:t xml:space="preserve"> </w:t>
      </w:r>
      <w:r w:rsidRPr="00F5589D">
        <w:rPr>
          <w:rFonts w:ascii="Times New Roman" w:hAnsi="Times New Roman" w:cs="Times New Roman"/>
          <w:color w:val="000000" w:themeColor="text1"/>
          <w:sz w:val="24"/>
          <w:szCs w:val="24"/>
        </w:rPr>
        <w:t xml:space="preserve"> </w:t>
      </w:r>
      <w:r w:rsidR="007D47A4" w:rsidRPr="00F5589D">
        <w:rPr>
          <w:rFonts w:ascii="Times New Roman" w:eastAsia="Times New Roman" w:hAnsi="Times New Roman" w:cs="Times New Roman"/>
          <w:color w:val="000000" w:themeColor="text1"/>
          <w:sz w:val="24"/>
          <w:szCs w:val="24"/>
          <w:lang w:val="id-ID" w:eastAsia="id-ID"/>
        </w:rPr>
        <w:t>K</w:t>
      </w:r>
      <w:r w:rsidR="0084703D" w:rsidRPr="00F5589D">
        <w:rPr>
          <w:rFonts w:ascii="Times New Roman" w:eastAsia="Times New Roman" w:hAnsi="Times New Roman" w:cs="Times New Roman"/>
          <w:color w:val="000000" w:themeColor="text1"/>
          <w:sz w:val="24"/>
          <w:szCs w:val="24"/>
          <w:lang w:val="id-ID" w:eastAsia="id-ID"/>
        </w:rPr>
        <w:t xml:space="preserve">andungan serat kasar pada eceng gondok menunjukkan bahwa dosis inokulum </w:t>
      </w:r>
      <w:r w:rsidR="00045B0C" w:rsidRPr="00F5589D">
        <w:rPr>
          <w:rFonts w:ascii="Times New Roman" w:eastAsia="Times New Roman" w:hAnsi="Times New Roman" w:cs="Times New Roman"/>
          <w:color w:val="000000" w:themeColor="text1"/>
          <w:sz w:val="24"/>
          <w:szCs w:val="24"/>
          <w:lang w:val="id-ID" w:eastAsia="id-ID"/>
        </w:rPr>
        <w:t xml:space="preserve">1% lama fermentasi 5 hari </w:t>
      </w:r>
      <w:r w:rsidR="0084703D" w:rsidRPr="00F5589D">
        <w:rPr>
          <w:rFonts w:ascii="Times New Roman" w:eastAsia="Times New Roman" w:hAnsi="Times New Roman" w:cs="Times New Roman"/>
          <w:color w:val="000000" w:themeColor="text1"/>
          <w:sz w:val="24"/>
          <w:szCs w:val="24"/>
          <w:lang w:val="id-ID" w:eastAsia="id-ID"/>
        </w:rPr>
        <w:t>memberikan pengaruh nyata</w:t>
      </w:r>
      <w:r w:rsidR="00873866" w:rsidRPr="00F5589D">
        <w:rPr>
          <w:rFonts w:ascii="Times New Roman" w:eastAsia="Times New Roman" w:hAnsi="Times New Roman" w:cs="Times New Roman"/>
          <w:color w:val="000000" w:themeColor="text1"/>
          <w:sz w:val="24"/>
          <w:szCs w:val="24"/>
          <w:lang w:val="id-ID" w:eastAsia="id-ID"/>
        </w:rPr>
        <w:t xml:space="preserve"> terhadap penurunan serat kasar eceng gondok menjadi 23,57% </w:t>
      </w:r>
      <w:r w:rsidR="0084703D" w:rsidRPr="00F5589D">
        <w:rPr>
          <w:rFonts w:ascii="Times New Roman" w:eastAsia="Times New Roman" w:hAnsi="Times New Roman" w:cs="Times New Roman"/>
          <w:color w:val="000000" w:themeColor="text1"/>
          <w:sz w:val="24"/>
          <w:szCs w:val="24"/>
          <w:lang w:val="id-ID" w:eastAsia="id-ID"/>
        </w:rPr>
        <w:t>.</w:t>
      </w:r>
      <w:r w:rsidR="00CC5C2C" w:rsidRPr="00F5589D">
        <w:rPr>
          <w:rFonts w:ascii="Times New Roman" w:eastAsia="Times New Roman" w:hAnsi="Times New Roman" w:cs="Times New Roman"/>
          <w:color w:val="000000" w:themeColor="text1"/>
          <w:sz w:val="24"/>
          <w:szCs w:val="24"/>
          <w:lang w:val="id-ID" w:eastAsia="id-ID"/>
        </w:rPr>
        <w:t xml:space="preserve"> Penurunan kandungan serat kasar dengan 1% dosis inokulum dan 5 hari inkubasi fermentasi merupakan kombinasi yang optimum menghasilkan enzim yang maksimal untuk mendegredasi serat kasar pada eceng gondok.</w:t>
      </w:r>
      <w:r w:rsidR="00801BE9" w:rsidRPr="00F5589D">
        <w:rPr>
          <w:rFonts w:ascii="Times New Roman" w:eastAsia="Times New Roman" w:hAnsi="Times New Roman" w:cs="Times New Roman"/>
          <w:color w:val="000000" w:themeColor="text1"/>
          <w:sz w:val="24"/>
          <w:szCs w:val="24"/>
          <w:lang w:val="id-ID" w:eastAsia="id-ID"/>
        </w:rPr>
        <w:t xml:space="preserve"> Produksi enzim selulase yang optimum yang dihasilkan </w:t>
      </w:r>
      <w:r w:rsidR="00801BE9" w:rsidRPr="00F5589D">
        <w:rPr>
          <w:rFonts w:ascii="Times New Roman" w:hAnsi="Times New Roman" w:cs="Times New Roman"/>
          <w:i/>
          <w:color w:val="000000" w:themeColor="text1"/>
          <w:sz w:val="24"/>
          <w:szCs w:val="24"/>
          <w:lang w:val="id-ID"/>
        </w:rPr>
        <w:t xml:space="preserve">Neurospora crassa </w:t>
      </w:r>
      <w:r w:rsidR="00801BE9" w:rsidRPr="00F5589D">
        <w:rPr>
          <w:rFonts w:ascii="Times New Roman" w:hAnsi="Times New Roman" w:cs="Times New Roman"/>
          <w:iCs/>
          <w:color w:val="000000" w:themeColor="text1"/>
          <w:sz w:val="24"/>
          <w:szCs w:val="24"/>
          <w:lang w:val="id-ID"/>
        </w:rPr>
        <w:t xml:space="preserve">dapat mendegredasi serat </w:t>
      </w:r>
      <w:r w:rsidR="00C61549" w:rsidRPr="00F5589D">
        <w:rPr>
          <w:rFonts w:ascii="Times New Roman" w:hAnsi="Times New Roman" w:cs="Times New Roman"/>
          <w:iCs/>
          <w:color w:val="000000" w:themeColor="text1"/>
          <w:sz w:val="24"/>
          <w:szCs w:val="24"/>
          <w:lang w:val="id-ID"/>
        </w:rPr>
        <w:t>k</w:t>
      </w:r>
      <w:r w:rsidR="00801BE9" w:rsidRPr="00F5589D">
        <w:rPr>
          <w:rFonts w:ascii="Times New Roman" w:hAnsi="Times New Roman" w:cs="Times New Roman"/>
          <w:iCs/>
          <w:color w:val="000000" w:themeColor="text1"/>
          <w:sz w:val="24"/>
          <w:szCs w:val="24"/>
          <w:lang w:val="id-ID"/>
        </w:rPr>
        <w:t>asar yang terdapat pada eceng gondok.</w:t>
      </w:r>
      <w:r w:rsidR="00801BE9" w:rsidRPr="00F5589D">
        <w:rPr>
          <w:rFonts w:ascii="Times New Roman" w:eastAsia="Times New Roman" w:hAnsi="Times New Roman" w:cs="Times New Roman"/>
          <w:color w:val="000000" w:themeColor="text1"/>
          <w:sz w:val="24"/>
          <w:szCs w:val="24"/>
          <w:lang w:val="id-ID" w:eastAsia="id-ID"/>
        </w:rPr>
        <w:t xml:space="preserve"> </w:t>
      </w:r>
      <w:r w:rsidR="007D47A4" w:rsidRPr="00F5589D">
        <w:rPr>
          <w:rFonts w:ascii="Times New Roman" w:eastAsia="Times New Roman" w:hAnsi="Times New Roman" w:cs="Times New Roman"/>
          <w:color w:val="000000" w:themeColor="text1"/>
          <w:sz w:val="24"/>
          <w:szCs w:val="24"/>
          <w:lang w:val="id-ID" w:eastAsia="id-ID"/>
        </w:rPr>
        <w:t xml:space="preserve">Menurut </w:t>
      </w:r>
      <w:r w:rsidR="007D47A4" w:rsidRPr="00F5589D">
        <w:rPr>
          <w:rFonts w:ascii="Times New Roman" w:hAnsi="Times New Roman" w:cs="Times New Roman"/>
          <w:color w:val="000000" w:themeColor="text1"/>
          <w:sz w:val="24"/>
          <w:szCs w:val="24"/>
        </w:rPr>
        <w:t>Coradetti</w:t>
      </w:r>
      <w:r w:rsidR="007D47A4" w:rsidRPr="00F5589D">
        <w:rPr>
          <w:rFonts w:ascii="Times New Roman" w:hAnsi="Times New Roman" w:cs="Times New Roman"/>
          <w:color w:val="000000" w:themeColor="text1"/>
          <w:sz w:val="24"/>
          <w:szCs w:val="24"/>
          <w:lang w:val="id-ID"/>
        </w:rPr>
        <w:t xml:space="preserve"> </w:t>
      </w:r>
      <w:r w:rsidR="007D47A4" w:rsidRPr="00F5589D">
        <w:rPr>
          <w:rFonts w:ascii="Times New Roman" w:hAnsi="Times New Roman" w:cs="Times New Roman"/>
          <w:i/>
          <w:color w:val="000000" w:themeColor="text1"/>
          <w:sz w:val="24"/>
          <w:szCs w:val="24"/>
          <w:lang w:val="id-ID"/>
        </w:rPr>
        <w:t>et al.,</w:t>
      </w:r>
      <w:r w:rsidR="007D47A4" w:rsidRPr="00F5589D">
        <w:rPr>
          <w:rFonts w:ascii="Times New Roman" w:hAnsi="Times New Roman" w:cs="Times New Roman"/>
          <w:color w:val="000000" w:themeColor="text1"/>
          <w:sz w:val="24"/>
          <w:szCs w:val="24"/>
          <w:lang w:val="id-ID"/>
        </w:rPr>
        <w:t xml:space="preserve">(2013) menyatakan bahwa </w:t>
      </w:r>
      <w:r w:rsidR="00CC5C2C" w:rsidRPr="00F5589D">
        <w:rPr>
          <w:rFonts w:ascii="Times New Roman" w:eastAsia="Times New Roman" w:hAnsi="Times New Roman" w:cs="Times New Roman"/>
          <w:color w:val="000000" w:themeColor="text1"/>
          <w:sz w:val="24"/>
          <w:szCs w:val="24"/>
          <w:lang w:val="id-ID" w:eastAsia="id-ID"/>
        </w:rPr>
        <w:t xml:space="preserve"> </w:t>
      </w:r>
      <w:r w:rsidR="007D47A4" w:rsidRPr="00F5589D">
        <w:rPr>
          <w:rFonts w:ascii="Times New Roman" w:hAnsi="Times New Roman" w:cs="Times New Roman"/>
          <w:i/>
          <w:color w:val="000000" w:themeColor="text1"/>
          <w:sz w:val="24"/>
          <w:szCs w:val="24"/>
          <w:lang w:val="id-ID"/>
        </w:rPr>
        <w:t xml:space="preserve">Neurospora crassa </w:t>
      </w:r>
      <w:r w:rsidR="007D47A4" w:rsidRPr="00F5589D">
        <w:rPr>
          <w:rFonts w:ascii="Times New Roman" w:hAnsi="Times New Roman" w:cs="Times New Roman"/>
          <w:color w:val="000000" w:themeColor="text1"/>
          <w:sz w:val="24"/>
          <w:szCs w:val="24"/>
          <w:lang w:val="id-ID"/>
        </w:rPr>
        <w:t xml:space="preserve">memiliki gen yang berfugsi dalam meghasilkan enzim selulase. </w:t>
      </w:r>
      <w:r w:rsidR="00CC5C2C" w:rsidRPr="00F5589D">
        <w:rPr>
          <w:rFonts w:ascii="Times New Roman" w:hAnsi="Times New Roman" w:cs="Times New Roman"/>
          <w:color w:val="000000" w:themeColor="text1"/>
          <w:sz w:val="24"/>
          <w:szCs w:val="24"/>
          <w:lang w:val="id-ID"/>
        </w:rPr>
        <w:t xml:space="preserve">  </w:t>
      </w:r>
      <w:r w:rsidR="007D47A4" w:rsidRPr="00F5589D">
        <w:rPr>
          <w:rFonts w:ascii="Times New Roman" w:hAnsi="Times New Roman" w:cs="Times New Roman"/>
          <w:color w:val="000000" w:themeColor="text1"/>
          <w:sz w:val="24"/>
          <w:szCs w:val="24"/>
          <w:lang w:val="id-ID"/>
        </w:rPr>
        <w:t>E</w:t>
      </w:r>
      <w:r w:rsidR="00CC5C2C" w:rsidRPr="00F5589D">
        <w:rPr>
          <w:rFonts w:ascii="Times New Roman" w:hAnsi="Times New Roman" w:cs="Times New Roman"/>
          <w:color w:val="000000" w:themeColor="text1"/>
          <w:sz w:val="24"/>
          <w:szCs w:val="24"/>
          <w:lang w:val="id-ID"/>
        </w:rPr>
        <w:t>nzim selulase</w:t>
      </w:r>
      <w:r w:rsidR="00C61549" w:rsidRPr="00F5589D">
        <w:rPr>
          <w:rFonts w:ascii="Times New Roman" w:hAnsi="Times New Roman" w:cs="Times New Roman"/>
          <w:color w:val="000000" w:themeColor="text1"/>
          <w:sz w:val="24"/>
          <w:szCs w:val="24"/>
          <w:lang w:val="id-ID"/>
        </w:rPr>
        <w:t xml:space="preserve"> </w:t>
      </w:r>
      <w:r w:rsidR="00CC5C2C" w:rsidRPr="00F5589D">
        <w:rPr>
          <w:rFonts w:ascii="Times New Roman" w:hAnsi="Times New Roman" w:cs="Times New Roman"/>
          <w:color w:val="000000" w:themeColor="text1"/>
          <w:sz w:val="24"/>
          <w:szCs w:val="24"/>
          <w:lang w:val="id-ID"/>
        </w:rPr>
        <w:t>dapat mendegradasi komponen selulosa</w:t>
      </w:r>
      <w:r w:rsidR="00C61549" w:rsidRPr="00F5589D">
        <w:rPr>
          <w:rFonts w:ascii="Times New Roman" w:hAnsi="Times New Roman" w:cs="Times New Roman"/>
          <w:color w:val="000000" w:themeColor="text1"/>
          <w:sz w:val="24"/>
          <w:szCs w:val="24"/>
          <w:lang w:val="id-ID"/>
        </w:rPr>
        <w:t xml:space="preserve"> </w:t>
      </w:r>
      <w:r w:rsidR="00CC5C2C" w:rsidRPr="00F5589D">
        <w:rPr>
          <w:rFonts w:ascii="Times New Roman" w:hAnsi="Times New Roman" w:cs="Times New Roman"/>
          <w:color w:val="000000" w:themeColor="text1"/>
          <w:sz w:val="24"/>
          <w:szCs w:val="24"/>
          <w:lang w:val="id-ID"/>
        </w:rPr>
        <w:t>sehingga dapat meningkatkan kualitas</w:t>
      </w:r>
      <w:r w:rsidR="00C61549" w:rsidRPr="00F5589D">
        <w:rPr>
          <w:rFonts w:ascii="Times New Roman" w:hAnsi="Times New Roman" w:cs="Times New Roman"/>
          <w:color w:val="000000" w:themeColor="text1"/>
          <w:sz w:val="24"/>
          <w:szCs w:val="24"/>
          <w:lang w:val="id-ID"/>
        </w:rPr>
        <w:t xml:space="preserve"> </w:t>
      </w:r>
      <w:r w:rsidR="00CC5C2C" w:rsidRPr="00F5589D">
        <w:rPr>
          <w:rFonts w:ascii="Times New Roman" w:hAnsi="Times New Roman" w:cs="Times New Roman"/>
          <w:color w:val="000000" w:themeColor="text1"/>
          <w:sz w:val="24"/>
          <w:szCs w:val="24"/>
          <w:lang w:val="id-ID"/>
        </w:rPr>
        <w:t>pakan</w:t>
      </w:r>
      <w:r w:rsidR="007D47A4" w:rsidRPr="00F5589D">
        <w:rPr>
          <w:rFonts w:ascii="Times New Roman" w:hAnsi="Times New Roman" w:cs="Times New Roman"/>
          <w:color w:val="000000" w:themeColor="text1"/>
          <w:sz w:val="24"/>
          <w:szCs w:val="24"/>
          <w:lang w:val="id-ID"/>
        </w:rPr>
        <w:t xml:space="preserve"> (</w:t>
      </w:r>
      <w:r w:rsidR="007D47A4" w:rsidRPr="00F5589D">
        <w:rPr>
          <w:rFonts w:ascii="Times New Roman" w:hAnsi="Times New Roman" w:cs="Times New Roman"/>
          <w:color w:val="000000" w:themeColor="text1"/>
          <w:sz w:val="24"/>
          <w:szCs w:val="24"/>
          <w:lang w:val="id-ID"/>
        </w:rPr>
        <w:t xml:space="preserve">Behera </w:t>
      </w:r>
      <w:r w:rsidR="007D47A4" w:rsidRPr="00F5589D">
        <w:rPr>
          <w:rFonts w:ascii="Times New Roman" w:hAnsi="Times New Roman" w:cs="Times New Roman"/>
          <w:i/>
          <w:color w:val="000000" w:themeColor="text1"/>
          <w:sz w:val="24"/>
          <w:szCs w:val="24"/>
          <w:lang w:val="id-ID"/>
        </w:rPr>
        <w:t>et al</w:t>
      </w:r>
      <w:r w:rsidR="007D47A4" w:rsidRPr="00F5589D">
        <w:rPr>
          <w:rFonts w:ascii="Times New Roman" w:hAnsi="Times New Roman" w:cs="Times New Roman"/>
          <w:color w:val="000000" w:themeColor="text1"/>
          <w:sz w:val="24"/>
          <w:szCs w:val="24"/>
          <w:lang w:val="id-ID"/>
        </w:rPr>
        <w:t>.,2017)</w:t>
      </w:r>
      <w:r w:rsidR="00CC5C2C" w:rsidRPr="00F5589D">
        <w:rPr>
          <w:rFonts w:ascii="Times New Roman" w:hAnsi="Times New Roman" w:cs="Times New Roman"/>
          <w:color w:val="000000" w:themeColor="text1"/>
          <w:sz w:val="24"/>
          <w:szCs w:val="24"/>
          <w:lang w:val="id-ID"/>
        </w:rPr>
        <w:t>.</w:t>
      </w:r>
    </w:p>
    <w:p w:rsidR="001E1C80" w:rsidRPr="00F5589D" w:rsidRDefault="007D47A4" w:rsidP="00C62A43">
      <w:pPr>
        <w:spacing w:after="0" w:line="480" w:lineRule="auto"/>
        <w:ind w:firstLine="425"/>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 xml:space="preserve">Kombinasi </w:t>
      </w:r>
      <w:r w:rsidR="00FE498D" w:rsidRPr="00F5589D">
        <w:rPr>
          <w:rFonts w:ascii="Times New Roman" w:hAnsi="Times New Roman" w:cs="Times New Roman"/>
          <w:color w:val="000000" w:themeColor="text1"/>
          <w:sz w:val="24"/>
          <w:szCs w:val="24"/>
          <w:lang w:val="id-ID"/>
        </w:rPr>
        <w:t>dosis</w:t>
      </w:r>
      <w:r w:rsidRPr="00F5589D">
        <w:rPr>
          <w:rFonts w:ascii="Times New Roman" w:hAnsi="Times New Roman" w:cs="Times New Roman"/>
          <w:color w:val="000000" w:themeColor="text1"/>
          <w:sz w:val="24"/>
          <w:szCs w:val="24"/>
        </w:rPr>
        <w:t xml:space="preserve"> inokulum dan lama fermentasi mempengaruhi kandungan serat kasar dalam proses fermentasi oleh </w:t>
      </w:r>
      <w:r w:rsidRPr="00F5589D">
        <w:rPr>
          <w:rStyle w:val="Emphasis"/>
          <w:rFonts w:ascii="Times New Roman" w:hAnsi="Times New Roman" w:cs="Times New Roman"/>
          <w:color w:val="000000" w:themeColor="text1"/>
          <w:sz w:val="24"/>
          <w:szCs w:val="24"/>
        </w:rPr>
        <w:t>Neurospora crassa</w:t>
      </w:r>
      <w:r w:rsidRPr="00F5589D">
        <w:rPr>
          <w:rFonts w:ascii="Times New Roman" w:hAnsi="Times New Roman" w:cs="Times New Roman"/>
          <w:color w:val="000000" w:themeColor="text1"/>
          <w:sz w:val="24"/>
          <w:szCs w:val="24"/>
        </w:rPr>
        <w:t xml:space="preserve"> karena interaksi antara keduanya secara langsung mempengaruhi efisiensi degradasi serat kasar. </w:t>
      </w:r>
      <w:r w:rsidR="00FE498D" w:rsidRPr="00F5589D">
        <w:rPr>
          <w:rFonts w:ascii="Times New Roman" w:hAnsi="Times New Roman" w:cs="Times New Roman"/>
          <w:color w:val="000000" w:themeColor="text1"/>
          <w:sz w:val="24"/>
          <w:szCs w:val="24"/>
          <w:lang w:val="id-ID"/>
        </w:rPr>
        <w:t xml:space="preserve"> Peningkatan dosis inokulum dan lama waktu fermentasi pada penelitian ini dapat meningkatkan kandungan serat kasar. Sejalan dengan </w:t>
      </w:r>
      <w:r w:rsidR="00FE498D" w:rsidRPr="00F5589D">
        <w:rPr>
          <w:rFonts w:ascii="Times New Roman" w:hAnsi="Times New Roman" w:cs="Times New Roman"/>
          <w:color w:val="000000" w:themeColor="text1"/>
          <w:sz w:val="24"/>
          <w:szCs w:val="24"/>
        </w:rPr>
        <w:t>Iqbal</w:t>
      </w:r>
      <w:r w:rsidR="00FE498D" w:rsidRPr="00F5589D">
        <w:rPr>
          <w:rFonts w:ascii="Times New Roman" w:hAnsi="Times New Roman" w:cs="Times New Roman"/>
          <w:color w:val="000000" w:themeColor="text1"/>
          <w:sz w:val="24"/>
          <w:szCs w:val="24"/>
        </w:rPr>
        <w:t xml:space="preserve"> </w:t>
      </w:r>
      <w:r w:rsidR="00400126" w:rsidRPr="00F5589D">
        <w:rPr>
          <w:rFonts w:ascii="Times New Roman" w:hAnsi="Times New Roman" w:cs="Times New Roman"/>
          <w:color w:val="000000" w:themeColor="text1"/>
          <w:sz w:val="24"/>
          <w:szCs w:val="24"/>
          <w:lang w:val="id-ID"/>
        </w:rPr>
        <w:t xml:space="preserve">et al (2013) </w:t>
      </w:r>
      <w:r w:rsidR="00FE498D" w:rsidRPr="00F5589D">
        <w:rPr>
          <w:rFonts w:ascii="Times New Roman" w:hAnsi="Times New Roman" w:cs="Times New Roman"/>
          <w:color w:val="000000" w:themeColor="text1"/>
          <w:sz w:val="24"/>
          <w:szCs w:val="24"/>
        </w:rPr>
        <w:t xml:space="preserve">Lama fermentasi yang terlalu lama atau rasio inokulum yang terlalu tinggi bisa menyebabkan akumulasi produk sampingan, seperti asam atau alkohol, yang dapat mempengaruhi aktivitas enzimatik dan mengurangi efisiensi pemecahan serat kasar. </w:t>
      </w:r>
      <w:r w:rsidR="00A00D2D" w:rsidRPr="00F5589D">
        <w:rPr>
          <w:rFonts w:ascii="Times New Roman" w:hAnsi="Times New Roman" w:cs="Times New Roman"/>
          <w:color w:val="000000" w:themeColor="text1"/>
          <w:sz w:val="24"/>
          <w:szCs w:val="24"/>
          <w:lang w:val="id-ID"/>
        </w:rPr>
        <w:t>R</w:t>
      </w:r>
      <w:r w:rsidR="00CC5C2C" w:rsidRPr="00F5589D">
        <w:rPr>
          <w:rFonts w:ascii="Times New Roman" w:hAnsi="Times New Roman" w:cs="Times New Roman"/>
          <w:color w:val="000000" w:themeColor="text1"/>
          <w:sz w:val="24"/>
          <w:szCs w:val="24"/>
        </w:rPr>
        <w:t>asio inokulum terhadap substrat yang berbeda memberikan pengaruh signifikan pada tingkat degradasi bahan organik termasuk serat kasar</w:t>
      </w:r>
      <w:r w:rsidR="00A00D2D" w:rsidRPr="00F5589D">
        <w:rPr>
          <w:rFonts w:ascii="Times New Roman" w:hAnsi="Times New Roman" w:cs="Times New Roman"/>
          <w:color w:val="000000" w:themeColor="text1"/>
          <w:sz w:val="24"/>
          <w:szCs w:val="24"/>
          <w:lang w:val="id-ID"/>
        </w:rPr>
        <w:t xml:space="preserve"> (</w:t>
      </w:r>
      <w:r w:rsidR="00A00D2D" w:rsidRPr="00F5589D">
        <w:rPr>
          <w:rFonts w:ascii="Times New Roman" w:hAnsi="Times New Roman" w:cs="Times New Roman"/>
          <w:color w:val="000000" w:themeColor="text1"/>
          <w:sz w:val="24"/>
          <w:szCs w:val="24"/>
        </w:rPr>
        <w:t xml:space="preserve">Hu </w:t>
      </w:r>
      <w:r w:rsidR="00A00D2D" w:rsidRPr="00F5589D">
        <w:rPr>
          <w:rFonts w:ascii="Times New Roman" w:hAnsi="Times New Roman" w:cs="Times New Roman"/>
          <w:i/>
          <w:color w:val="000000" w:themeColor="text1"/>
          <w:sz w:val="24"/>
          <w:szCs w:val="24"/>
        </w:rPr>
        <w:t>et al</w:t>
      </w:r>
      <w:r w:rsidR="00A00D2D" w:rsidRPr="00F5589D">
        <w:rPr>
          <w:rFonts w:ascii="Times New Roman" w:hAnsi="Times New Roman" w:cs="Times New Roman"/>
          <w:color w:val="000000" w:themeColor="text1"/>
          <w:sz w:val="24"/>
          <w:szCs w:val="24"/>
        </w:rPr>
        <w:t>.</w:t>
      </w:r>
      <w:r w:rsidR="00096196" w:rsidRPr="00F5589D">
        <w:rPr>
          <w:rFonts w:ascii="Times New Roman" w:hAnsi="Times New Roman" w:cs="Times New Roman"/>
          <w:color w:val="000000" w:themeColor="text1"/>
          <w:sz w:val="24"/>
          <w:szCs w:val="24"/>
          <w:lang w:val="id-ID"/>
        </w:rPr>
        <w:t>,</w:t>
      </w:r>
      <w:r w:rsidR="00A00D2D" w:rsidRPr="00F5589D">
        <w:rPr>
          <w:rFonts w:ascii="Times New Roman" w:hAnsi="Times New Roman" w:cs="Times New Roman"/>
          <w:color w:val="000000" w:themeColor="text1"/>
          <w:sz w:val="24"/>
          <w:szCs w:val="24"/>
          <w:lang w:val="id-ID"/>
        </w:rPr>
        <w:t>2015)</w:t>
      </w:r>
      <w:r w:rsidR="00CC5C2C" w:rsidRPr="00F5589D">
        <w:rPr>
          <w:rFonts w:ascii="Times New Roman" w:hAnsi="Times New Roman" w:cs="Times New Roman"/>
          <w:color w:val="000000" w:themeColor="text1"/>
          <w:sz w:val="24"/>
          <w:szCs w:val="24"/>
          <w:lang w:val="id-ID"/>
        </w:rPr>
        <w:t xml:space="preserve">. </w:t>
      </w:r>
    </w:p>
    <w:p w:rsidR="00801BE9" w:rsidRPr="00F5589D" w:rsidRDefault="00801BE9" w:rsidP="00C62A43">
      <w:pPr>
        <w:spacing w:line="480" w:lineRule="auto"/>
        <w:ind w:firstLine="425"/>
        <w:jc w:val="both"/>
        <w:rPr>
          <w:rFonts w:ascii="Times New Roman" w:eastAsia="Times New Roman" w:hAnsi="Times New Roman" w:cs="Times New Roman"/>
          <w:color w:val="000000" w:themeColor="text1"/>
          <w:sz w:val="24"/>
          <w:szCs w:val="24"/>
          <w:lang w:val="id-ID" w:eastAsia="id-ID"/>
        </w:rPr>
      </w:pPr>
    </w:p>
    <w:p w:rsidR="0084703D" w:rsidRPr="00F5589D" w:rsidRDefault="0084703D" w:rsidP="00C62A43">
      <w:pPr>
        <w:spacing w:line="480" w:lineRule="auto"/>
        <w:jc w:val="both"/>
        <w:rPr>
          <w:rFonts w:ascii="Times New Roman" w:eastAsia="Times New Roman" w:hAnsi="Times New Roman" w:cs="Times New Roman"/>
          <w:color w:val="000000" w:themeColor="text1"/>
          <w:sz w:val="24"/>
          <w:szCs w:val="24"/>
          <w:lang w:val="id-ID" w:eastAsia="id-ID"/>
        </w:rPr>
      </w:pPr>
      <w:r w:rsidRPr="00F5589D">
        <w:rPr>
          <w:rFonts w:ascii="Times New Roman" w:eastAsia="Times New Roman" w:hAnsi="Times New Roman" w:cs="Times New Roman"/>
          <w:color w:val="000000" w:themeColor="text1"/>
          <w:sz w:val="24"/>
          <w:szCs w:val="24"/>
          <w:lang w:val="id-ID" w:eastAsia="id-ID"/>
        </w:rPr>
        <w:t xml:space="preserve"> </w:t>
      </w:r>
    </w:p>
    <w:p w:rsidR="0084703D" w:rsidRPr="00F5589D" w:rsidRDefault="0084703D" w:rsidP="00C62A43">
      <w:pPr>
        <w:pStyle w:val="Heading1"/>
        <w:spacing w:line="480" w:lineRule="auto"/>
        <w:rPr>
          <w:b w:val="0"/>
          <w:color w:val="000000" w:themeColor="text1"/>
          <w:szCs w:val="24"/>
          <w:lang w:val="id-ID"/>
        </w:rPr>
      </w:pPr>
      <w:bookmarkStart w:id="16" w:name="_Toc175211508"/>
      <w:r w:rsidRPr="00F5589D">
        <w:rPr>
          <w:color w:val="000000" w:themeColor="text1"/>
          <w:szCs w:val="24"/>
        </w:rPr>
        <w:lastRenderedPageBreak/>
        <w:t xml:space="preserve">KESIMPULAN </w:t>
      </w:r>
      <w:bookmarkEnd w:id="16"/>
    </w:p>
    <w:p w:rsidR="0084703D" w:rsidRPr="00F5589D" w:rsidRDefault="0084703D" w:rsidP="00C62A43">
      <w:pPr>
        <w:spacing w:after="160" w:line="480" w:lineRule="auto"/>
        <w:ind w:firstLine="567"/>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 xml:space="preserve">Berdasarkan hasil penelitian disimpulkan bahwa </w:t>
      </w:r>
      <w:r w:rsidRPr="00F5589D">
        <w:rPr>
          <w:rFonts w:ascii="Times New Roman" w:hAnsi="Times New Roman" w:cs="Times New Roman"/>
          <w:color w:val="000000" w:themeColor="text1"/>
          <w:sz w:val="24"/>
          <w:szCs w:val="24"/>
          <w:lang w:val="id-ID"/>
        </w:rPr>
        <w:t>dosis inokulum 1% dengan lama fermentasi 7 hari dapat meningkatkan kandungan energi</w:t>
      </w:r>
      <w:r w:rsidR="00C91C1A" w:rsidRPr="00F5589D">
        <w:rPr>
          <w:rFonts w:ascii="Times New Roman" w:hAnsi="Times New Roman" w:cs="Times New Roman"/>
          <w:color w:val="000000" w:themeColor="text1"/>
          <w:sz w:val="24"/>
          <w:szCs w:val="24"/>
          <w:lang w:val="id-ID"/>
        </w:rPr>
        <w:t xml:space="preserve"> </w:t>
      </w:r>
      <w:r w:rsidRPr="00F5589D">
        <w:rPr>
          <w:rFonts w:ascii="Times New Roman" w:hAnsi="Times New Roman" w:cs="Times New Roman"/>
          <w:color w:val="000000" w:themeColor="text1"/>
          <w:sz w:val="24"/>
          <w:szCs w:val="24"/>
        </w:rPr>
        <w:t>3753,</w:t>
      </w:r>
      <w:r w:rsidRPr="00F5589D">
        <w:rPr>
          <w:rFonts w:ascii="Times New Roman" w:hAnsi="Times New Roman" w:cs="Times New Roman"/>
          <w:color w:val="000000" w:themeColor="text1"/>
          <w:sz w:val="24"/>
          <w:szCs w:val="24"/>
          <w:lang w:val="id-ID"/>
        </w:rPr>
        <w:t>38</w:t>
      </w:r>
      <w:r w:rsidR="00B944A0" w:rsidRPr="00F5589D">
        <w:rPr>
          <w:rFonts w:ascii="Times New Roman" w:hAnsi="Times New Roman" w:cs="Times New Roman"/>
          <w:color w:val="000000" w:themeColor="text1"/>
          <w:sz w:val="24"/>
          <w:szCs w:val="24"/>
          <w:lang w:val="id-ID"/>
        </w:rPr>
        <w:t xml:space="preserve"> </w:t>
      </w:r>
      <w:r w:rsidRPr="00F5589D">
        <w:rPr>
          <w:rFonts w:ascii="Times New Roman" w:hAnsi="Times New Roman" w:cs="Times New Roman"/>
          <w:color w:val="000000" w:themeColor="text1"/>
          <w:sz w:val="24"/>
          <w:szCs w:val="24"/>
          <w:lang w:val="id-ID"/>
        </w:rPr>
        <w:t>Kkal/kg, bahan organik93,73, pH  8,59 dan Serat Kasar 26,44</w:t>
      </w:r>
      <w:r w:rsidR="00C91C1A" w:rsidRPr="00F5589D">
        <w:rPr>
          <w:rFonts w:ascii="Times New Roman" w:hAnsi="Times New Roman" w:cs="Times New Roman"/>
          <w:color w:val="000000" w:themeColor="text1"/>
          <w:sz w:val="24"/>
          <w:szCs w:val="24"/>
          <w:lang w:val="id-ID"/>
        </w:rPr>
        <w:t>%</w:t>
      </w:r>
      <w:r w:rsidRPr="00F5589D">
        <w:rPr>
          <w:rFonts w:ascii="Times New Roman" w:hAnsi="Times New Roman" w:cs="Times New Roman"/>
          <w:color w:val="000000" w:themeColor="text1"/>
          <w:sz w:val="24"/>
          <w:szCs w:val="24"/>
          <w:lang w:val="id-ID"/>
        </w:rPr>
        <w:t>.</w:t>
      </w:r>
    </w:p>
    <w:p w:rsidR="00C91C1A" w:rsidRPr="00F5589D" w:rsidRDefault="00C91C1A" w:rsidP="00C62A43">
      <w:pPr>
        <w:spacing w:after="160" w:line="480" w:lineRule="auto"/>
        <w:ind w:firstLine="567"/>
        <w:jc w:val="center"/>
        <w:rPr>
          <w:rFonts w:ascii="Times New Roman" w:hAnsi="Times New Roman" w:cs="Times New Roman"/>
          <w:b/>
          <w:color w:val="000000" w:themeColor="text1"/>
          <w:sz w:val="24"/>
          <w:szCs w:val="24"/>
          <w:lang w:val="id-ID"/>
        </w:rPr>
      </w:pPr>
      <w:r w:rsidRPr="00F5589D">
        <w:rPr>
          <w:rFonts w:ascii="Times New Roman" w:hAnsi="Times New Roman" w:cs="Times New Roman"/>
          <w:b/>
          <w:color w:val="000000" w:themeColor="text1"/>
          <w:sz w:val="24"/>
          <w:szCs w:val="24"/>
          <w:lang w:val="id-ID"/>
        </w:rPr>
        <w:t>UCAPAN TERIMA KASIH</w:t>
      </w:r>
    </w:p>
    <w:p w:rsidR="00C91C1A" w:rsidRPr="00F5589D" w:rsidRDefault="00F5589D" w:rsidP="008B10A2">
      <w:pPr>
        <w:pStyle w:val="Heading1"/>
        <w:spacing w:line="480" w:lineRule="auto"/>
        <w:ind w:firstLine="567"/>
        <w:jc w:val="both"/>
        <w:rPr>
          <w:b w:val="0"/>
          <w:color w:val="000000" w:themeColor="text1"/>
          <w:szCs w:val="24"/>
          <w:lang w:val="id-ID"/>
        </w:rPr>
      </w:pPr>
      <w:bookmarkStart w:id="17" w:name="_Toc175211513"/>
      <w:r w:rsidRPr="00F5589D">
        <w:rPr>
          <w:rFonts w:asciiTheme="majorBidi" w:hAnsiTheme="majorBidi" w:cstheme="majorBidi"/>
          <w:b w:val="0"/>
          <w:color w:val="000000" w:themeColor="text1"/>
          <w:szCs w:val="24"/>
        </w:rPr>
        <w:t xml:space="preserve">Ucapan terimkasih kami sampaikan kepada LPPM Univeristas Mataram dan Fakultas Peternakan yang telah mendanai penelitian ini melalui sumber </w:t>
      </w:r>
      <w:proofErr w:type="gramStart"/>
      <w:r w:rsidRPr="00F5589D">
        <w:rPr>
          <w:rFonts w:asciiTheme="majorBidi" w:hAnsiTheme="majorBidi" w:cstheme="majorBidi"/>
          <w:b w:val="0"/>
          <w:color w:val="000000" w:themeColor="text1"/>
          <w:szCs w:val="24"/>
        </w:rPr>
        <w:t>dana</w:t>
      </w:r>
      <w:proofErr w:type="gramEnd"/>
      <w:r w:rsidRPr="00F5589D">
        <w:rPr>
          <w:rFonts w:asciiTheme="majorBidi" w:hAnsiTheme="majorBidi" w:cstheme="majorBidi"/>
          <w:b w:val="0"/>
          <w:color w:val="000000" w:themeColor="text1"/>
          <w:szCs w:val="24"/>
        </w:rPr>
        <w:t xml:space="preserve"> DIPA BLU SKEMA Penelitian Peningkatan Kapasitas Universitas Mataram dengan nomor kontrak No:1973/UN18.L1/PP/2024.</w:t>
      </w:r>
    </w:p>
    <w:p w:rsidR="00096196" w:rsidRPr="00F5589D" w:rsidRDefault="0084703D" w:rsidP="00C62A43">
      <w:pPr>
        <w:pStyle w:val="Heading1"/>
        <w:spacing w:line="480" w:lineRule="auto"/>
        <w:rPr>
          <w:b w:val="0"/>
          <w:color w:val="000000" w:themeColor="text1"/>
          <w:szCs w:val="24"/>
          <w:lang w:val="id-ID"/>
        </w:rPr>
      </w:pPr>
      <w:r w:rsidRPr="00F5589D">
        <w:rPr>
          <w:color w:val="000000" w:themeColor="text1"/>
          <w:szCs w:val="24"/>
        </w:rPr>
        <w:t>DAFTAR PUSTAK</w:t>
      </w:r>
      <w:bookmarkEnd w:id="17"/>
      <w:r w:rsidR="008E3D77" w:rsidRPr="00F5589D">
        <w:rPr>
          <w:color w:val="000000" w:themeColor="text1"/>
          <w:szCs w:val="24"/>
          <w:lang w:val="id-ID"/>
        </w:rPr>
        <w:t>A</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 xml:space="preserve">Antaranews.(2022). Pertumbuhan Eceng Gondok di  Bendungan Batujai. </w:t>
      </w:r>
      <w:r w:rsidRPr="00F5589D">
        <w:rPr>
          <w:rFonts w:ascii="Times New Roman" w:hAnsi="Times New Roman" w:cs="Times New Roman"/>
          <w:color w:val="000000" w:themeColor="text1"/>
          <w:sz w:val="24"/>
          <w:szCs w:val="24"/>
        </w:rPr>
        <w:fldChar w:fldCharType="begin"/>
      </w:r>
      <w:r w:rsidRPr="00F5589D">
        <w:rPr>
          <w:rFonts w:ascii="Times New Roman" w:hAnsi="Times New Roman" w:cs="Times New Roman"/>
          <w:color w:val="000000" w:themeColor="text1"/>
          <w:sz w:val="24"/>
          <w:szCs w:val="24"/>
        </w:rPr>
        <w:instrText xml:space="preserve"> HYPERLINK "https://mataram.antaranews.com/berita/198025/pertumbuhan-eceng-gondok-di-bendungan-batujai-cukup-cepat.%20Diakses%201%20Maret%202023" </w:instrText>
      </w:r>
      <w:r w:rsidRPr="00F5589D">
        <w:rPr>
          <w:rFonts w:ascii="Times New Roman" w:hAnsi="Times New Roman" w:cs="Times New Roman"/>
          <w:color w:val="000000" w:themeColor="text1"/>
          <w:sz w:val="24"/>
          <w:szCs w:val="24"/>
        </w:rPr>
        <w:fldChar w:fldCharType="separate"/>
      </w:r>
      <w:r w:rsidRPr="00F5589D">
        <w:rPr>
          <w:rStyle w:val="Hyperlink"/>
          <w:rFonts w:ascii="Times New Roman" w:hAnsi="Times New Roman" w:cs="Times New Roman"/>
          <w:color w:val="000000" w:themeColor="text1"/>
          <w:sz w:val="24"/>
          <w:szCs w:val="24"/>
          <w:lang w:val="id-ID"/>
        </w:rPr>
        <w:t>https://mataram.antaranews.com/berita/198025/pertumbuhan-eceng-gondok-di-bendungan-batujai-cukup-cepat. Diakses 1 Maret 2023</w:t>
      </w:r>
      <w:r w:rsidRPr="00F5589D">
        <w:rPr>
          <w:rStyle w:val="Hyperlink"/>
          <w:rFonts w:ascii="Times New Roman" w:hAnsi="Times New Roman" w:cs="Times New Roman"/>
          <w:color w:val="000000" w:themeColor="text1"/>
          <w:sz w:val="24"/>
          <w:szCs w:val="24"/>
          <w:lang w:val="id-ID"/>
        </w:rPr>
        <w:fldChar w:fldCharType="end"/>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Behera, B. C., B.K Sethi, R.R. Mishra, S.K. Dutta and H.N. Thatoi.</w:t>
      </w:r>
      <w:proofErr w:type="gramEnd"/>
      <w:r w:rsidRPr="00F5589D">
        <w:rPr>
          <w:rFonts w:ascii="Times New Roman" w:hAnsi="Times New Roman" w:cs="Times New Roman"/>
          <w:color w:val="000000" w:themeColor="text1"/>
          <w:sz w:val="24"/>
          <w:szCs w:val="24"/>
        </w:rPr>
        <w:t xml:space="preserve"> 2017. Microbial cellulases-Diversity &amp; biotechnology about mangrove environment: A review. J. Genet. </w:t>
      </w:r>
      <w:proofErr w:type="gramStart"/>
      <w:r w:rsidRPr="00F5589D">
        <w:rPr>
          <w:rFonts w:ascii="Times New Roman" w:hAnsi="Times New Roman" w:cs="Times New Roman"/>
          <w:color w:val="000000" w:themeColor="text1"/>
          <w:sz w:val="24"/>
          <w:szCs w:val="24"/>
        </w:rPr>
        <w:t>Eng. Biotechnol.</w:t>
      </w:r>
      <w:proofErr w:type="gramEnd"/>
      <w:r w:rsidRPr="00F5589D">
        <w:rPr>
          <w:rFonts w:ascii="Times New Roman" w:hAnsi="Times New Roman" w:cs="Times New Roman"/>
          <w:color w:val="000000" w:themeColor="text1"/>
          <w:sz w:val="24"/>
          <w:szCs w:val="24"/>
        </w:rPr>
        <w:t xml:space="preserve"> 15: 197-210.</w:t>
      </w:r>
    </w:p>
    <w:p w:rsidR="00F619B1" w:rsidRPr="00F5589D" w:rsidRDefault="00F619B1" w:rsidP="00C62A43">
      <w:pPr>
        <w:spacing w:after="0" w:line="480" w:lineRule="auto"/>
        <w:ind w:left="709" w:hanging="709"/>
        <w:rPr>
          <w:rFonts w:ascii="Times New Roman" w:hAnsi="Times New Roman" w:cs="Times New Roman"/>
          <w:color w:val="000000" w:themeColor="text1"/>
          <w:sz w:val="24"/>
          <w:szCs w:val="24"/>
        </w:rPr>
      </w:pPr>
      <w:proofErr w:type="gramStart"/>
      <w:r w:rsidRPr="00F5589D">
        <w:rPr>
          <w:rFonts w:ascii="Times New Roman" w:hAnsi="Times New Roman" w:cs="Times New Roman"/>
          <w:color w:val="000000" w:themeColor="text1"/>
          <w:sz w:val="24"/>
          <w:szCs w:val="24"/>
        </w:rPr>
        <w:t>Chen, H., Y. Wang and Q. Zhang.</w:t>
      </w:r>
      <w:proofErr w:type="gramEnd"/>
      <w:r w:rsidRPr="00F5589D">
        <w:rPr>
          <w:rFonts w:ascii="Times New Roman" w:hAnsi="Times New Roman" w:cs="Times New Roman"/>
          <w:color w:val="000000" w:themeColor="text1"/>
          <w:sz w:val="24"/>
          <w:szCs w:val="24"/>
        </w:rPr>
        <w:t xml:space="preserve"> 2021. </w:t>
      </w:r>
      <w:r w:rsidRPr="00F5589D">
        <w:rPr>
          <w:rStyle w:val="Emphasis"/>
          <w:rFonts w:ascii="Times New Roman" w:hAnsi="Times New Roman" w:cs="Times New Roman"/>
          <w:i w:val="0"/>
          <w:color w:val="000000" w:themeColor="text1"/>
          <w:sz w:val="24"/>
          <w:szCs w:val="24"/>
        </w:rPr>
        <w:t>Effect of fermentation time on the nutritional quality and energy content of silage</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Journal of Agricultural and Food Chemistry.</w:t>
      </w:r>
      <w:proofErr w:type="gramEnd"/>
      <w:r w:rsidRPr="00F5589D">
        <w:rPr>
          <w:rFonts w:ascii="Times New Roman" w:hAnsi="Times New Roman" w:cs="Times New Roman"/>
          <w:color w:val="000000" w:themeColor="text1"/>
          <w:sz w:val="24"/>
          <w:szCs w:val="24"/>
        </w:rPr>
        <w:t xml:space="preserve"> 69(15): 4368-4375.</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r w:rsidRPr="00F5589D">
        <w:rPr>
          <w:rStyle w:val="Strong"/>
          <w:rFonts w:ascii="Times New Roman" w:hAnsi="Times New Roman" w:cs="Times New Roman"/>
          <w:b w:val="0"/>
          <w:color w:val="000000" w:themeColor="text1"/>
          <w:sz w:val="24"/>
          <w:szCs w:val="24"/>
        </w:rPr>
        <w:t>Coradetti, S. T., J.P Craig</w:t>
      </w:r>
      <w:proofErr w:type="gramStart"/>
      <w:r w:rsidRPr="00F5589D">
        <w:rPr>
          <w:rStyle w:val="Strong"/>
          <w:rFonts w:ascii="Times New Roman" w:hAnsi="Times New Roman" w:cs="Times New Roman"/>
          <w:b w:val="0"/>
          <w:color w:val="000000" w:themeColor="text1"/>
          <w:sz w:val="24"/>
          <w:szCs w:val="24"/>
        </w:rPr>
        <w:t>,  Y</w:t>
      </w:r>
      <w:proofErr w:type="gramEnd"/>
      <w:r w:rsidRPr="00F5589D">
        <w:rPr>
          <w:rStyle w:val="Strong"/>
          <w:rFonts w:ascii="Times New Roman" w:hAnsi="Times New Roman" w:cs="Times New Roman"/>
          <w:b w:val="0"/>
          <w:color w:val="000000" w:themeColor="text1"/>
          <w:sz w:val="24"/>
          <w:szCs w:val="24"/>
        </w:rPr>
        <w:t>. Xiong, T. Shock, C. Tian and N.L. Glass. 2013.</w:t>
      </w:r>
      <w:r w:rsidRPr="00F5589D">
        <w:rPr>
          <w:rFonts w:ascii="Times New Roman" w:hAnsi="Times New Roman" w:cs="Times New Roman"/>
          <w:color w:val="000000" w:themeColor="text1"/>
          <w:sz w:val="24"/>
          <w:szCs w:val="24"/>
        </w:rPr>
        <w:t xml:space="preserve"> </w:t>
      </w:r>
      <w:r w:rsidRPr="00F5589D">
        <w:rPr>
          <w:rStyle w:val="Emphasis"/>
          <w:rFonts w:ascii="Times New Roman" w:hAnsi="Times New Roman" w:cs="Times New Roman"/>
          <w:i w:val="0"/>
          <w:color w:val="000000" w:themeColor="text1"/>
          <w:sz w:val="24"/>
          <w:szCs w:val="24"/>
        </w:rPr>
        <w:t>Conserved and essential transcription factors for cellulase gene expression in ascomycete fungi</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Proceedings of the National Academy of Sciences.</w:t>
      </w:r>
      <w:proofErr w:type="gramEnd"/>
      <w:r w:rsidRPr="00F5589D">
        <w:rPr>
          <w:rFonts w:ascii="Times New Roman" w:hAnsi="Times New Roman" w:cs="Times New Roman"/>
          <w:color w:val="000000" w:themeColor="text1"/>
          <w:sz w:val="24"/>
          <w:szCs w:val="24"/>
        </w:rPr>
        <w:t xml:space="preserve"> 110(25): 8408-8413.</w:t>
      </w:r>
    </w:p>
    <w:p w:rsidR="00F619B1" w:rsidRPr="00F5589D" w:rsidRDefault="00F619B1" w:rsidP="00C62A43">
      <w:pPr>
        <w:spacing w:after="0" w:line="480" w:lineRule="auto"/>
        <w:ind w:left="709" w:hanging="709"/>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 xml:space="preserve">Gao, Y., J. Liu </w:t>
      </w:r>
      <w:proofErr w:type="gramStart"/>
      <w:r w:rsidRPr="00F5589D">
        <w:rPr>
          <w:rFonts w:ascii="Times New Roman" w:hAnsi="Times New Roman" w:cs="Times New Roman"/>
          <w:color w:val="000000" w:themeColor="text1"/>
          <w:sz w:val="24"/>
          <w:szCs w:val="24"/>
        </w:rPr>
        <w:t>and  Hu</w:t>
      </w:r>
      <w:proofErr w:type="gramEnd"/>
      <w:r w:rsidRPr="00F5589D">
        <w:rPr>
          <w:rFonts w:ascii="Times New Roman" w:hAnsi="Times New Roman" w:cs="Times New Roman"/>
          <w:color w:val="000000" w:themeColor="text1"/>
          <w:sz w:val="24"/>
          <w:szCs w:val="24"/>
        </w:rPr>
        <w:t xml:space="preserve"> . 2023. </w:t>
      </w:r>
      <w:r w:rsidRPr="00F5589D">
        <w:rPr>
          <w:rStyle w:val="Emphasis"/>
          <w:rFonts w:ascii="Times New Roman" w:hAnsi="Times New Roman" w:cs="Times New Roman"/>
          <w:i w:val="0"/>
          <w:color w:val="000000" w:themeColor="text1"/>
          <w:sz w:val="24"/>
          <w:szCs w:val="24"/>
        </w:rPr>
        <w:t>Effect of lipid degradation on pH and metabolite profiles in fungal fermentation</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Fungal Biology.</w:t>
      </w:r>
      <w:proofErr w:type="gramEnd"/>
      <w:r w:rsidRPr="00F5589D">
        <w:rPr>
          <w:rFonts w:ascii="Times New Roman" w:hAnsi="Times New Roman" w:cs="Times New Roman"/>
          <w:color w:val="000000" w:themeColor="text1"/>
          <w:sz w:val="24"/>
          <w:szCs w:val="24"/>
        </w:rPr>
        <w:t xml:space="preserve"> 127(2): 220-230.</w:t>
      </w:r>
    </w:p>
    <w:p w:rsidR="00F619B1" w:rsidRPr="00F5589D" w:rsidRDefault="00F619B1" w:rsidP="00C62A43">
      <w:pPr>
        <w:spacing w:after="0" w:line="480" w:lineRule="auto"/>
        <w:ind w:left="709" w:hanging="709"/>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lastRenderedPageBreak/>
        <w:t xml:space="preserve">Gao, Y., J. </w:t>
      </w:r>
      <w:proofErr w:type="gramStart"/>
      <w:r w:rsidRPr="00F5589D">
        <w:rPr>
          <w:rFonts w:ascii="Times New Roman" w:hAnsi="Times New Roman" w:cs="Times New Roman"/>
          <w:color w:val="000000" w:themeColor="text1"/>
          <w:sz w:val="24"/>
          <w:szCs w:val="24"/>
        </w:rPr>
        <w:t>Liu  and</w:t>
      </w:r>
      <w:proofErr w:type="gramEnd"/>
      <w:r w:rsidRPr="00F5589D">
        <w:rPr>
          <w:rFonts w:ascii="Times New Roman" w:hAnsi="Times New Roman" w:cs="Times New Roman"/>
          <w:color w:val="000000" w:themeColor="text1"/>
          <w:sz w:val="24"/>
          <w:szCs w:val="24"/>
        </w:rPr>
        <w:t xml:space="preserve">  J.Hu. 2023. </w:t>
      </w:r>
      <w:r w:rsidRPr="00F5589D">
        <w:rPr>
          <w:rStyle w:val="Emphasis"/>
          <w:rFonts w:ascii="Times New Roman" w:hAnsi="Times New Roman" w:cs="Times New Roman"/>
          <w:i w:val="0"/>
          <w:color w:val="000000" w:themeColor="text1"/>
          <w:sz w:val="24"/>
          <w:szCs w:val="24"/>
        </w:rPr>
        <w:t>Impact of fermentation duration on energy release and fiber degradation in agricultural residues</w:t>
      </w:r>
      <w:r w:rsidRPr="00F5589D">
        <w:rPr>
          <w:rFonts w:ascii="Times New Roman" w:hAnsi="Times New Roman" w:cs="Times New Roman"/>
          <w:color w:val="000000" w:themeColor="text1"/>
          <w:sz w:val="24"/>
          <w:szCs w:val="24"/>
        </w:rPr>
        <w:t>. Bioresource Technology. 365: 127379.</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 xml:space="preserve">Global Poultry Market Trends (GPMT). 2022. </w:t>
      </w:r>
      <w:r w:rsidRPr="00F5589D">
        <w:rPr>
          <w:rStyle w:val="Emphasis"/>
          <w:rFonts w:ascii="Times New Roman" w:hAnsi="Times New Roman" w:cs="Times New Roman"/>
          <w:i w:val="0"/>
          <w:color w:val="000000" w:themeColor="text1"/>
          <w:sz w:val="24"/>
          <w:szCs w:val="24"/>
        </w:rPr>
        <w:t>Pakan dan Biaya Produksi dalam Industri Unggas</w:t>
      </w:r>
      <w:r w:rsidRPr="00F5589D">
        <w:rPr>
          <w:rFonts w:ascii="Times New Roman" w:hAnsi="Times New Roman" w:cs="Times New Roman"/>
          <w:color w:val="000000" w:themeColor="text1"/>
          <w:sz w:val="24"/>
          <w:szCs w:val="24"/>
        </w:rPr>
        <w:t xml:space="preserve">. Diakses </w:t>
      </w:r>
      <w:proofErr w:type="gramStart"/>
      <w:r w:rsidRPr="00F5589D">
        <w:rPr>
          <w:rFonts w:ascii="Times New Roman" w:hAnsi="Times New Roman" w:cs="Times New Roman"/>
          <w:color w:val="000000" w:themeColor="text1"/>
          <w:sz w:val="24"/>
          <w:szCs w:val="24"/>
        </w:rPr>
        <w:t xml:space="preserve">dari  </w:t>
      </w:r>
      <w:proofErr w:type="gramEnd"/>
      <w:r w:rsidRPr="00F5589D">
        <w:rPr>
          <w:rFonts w:ascii="Times New Roman" w:hAnsi="Times New Roman" w:cs="Times New Roman"/>
          <w:color w:val="000000" w:themeColor="text1"/>
          <w:sz w:val="24"/>
          <w:szCs w:val="24"/>
        </w:rPr>
        <w:fldChar w:fldCharType="begin"/>
      </w:r>
      <w:r w:rsidRPr="00F5589D">
        <w:rPr>
          <w:rFonts w:ascii="Times New Roman" w:hAnsi="Times New Roman" w:cs="Times New Roman"/>
          <w:color w:val="000000" w:themeColor="text1"/>
          <w:sz w:val="24"/>
          <w:szCs w:val="24"/>
        </w:rPr>
        <w:instrText xml:space="preserve"> HYPERLINK "https://gpmt.id/id" </w:instrText>
      </w:r>
      <w:r w:rsidRPr="00F5589D">
        <w:rPr>
          <w:rFonts w:ascii="Times New Roman" w:hAnsi="Times New Roman" w:cs="Times New Roman"/>
          <w:color w:val="000000" w:themeColor="text1"/>
          <w:sz w:val="24"/>
          <w:szCs w:val="24"/>
        </w:rPr>
        <w:fldChar w:fldCharType="separate"/>
      </w:r>
      <w:r w:rsidRPr="00F5589D">
        <w:rPr>
          <w:rStyle w:val="Hyperlink"/>
          <w:rFonts w:ascii="Times New Roman" w:hAnsi="Times New Roman" w:cs="Times New Roman"/>
          <w:color w:val="000000" w:themeColor="text1"/>
          <w:sz w:val="24"/>
          <w:szCs w:val="24"/>
        </w:rPr>
        <w:t>https://gpmt.id/id</w:t>
      </w:r>
      <w:r w:rsidRPr="00F5589D">
        <w:rPr>
          <w:rFonts w:ascii="Times New Roman" w:hAnsi="Times New Roman" w:cs="Times New Roman"/>
          <w:color w:val="000000" w:themeColor="text1"/>
          <w:sz w:val="24"/>
          <w:szCs w:val="24"/>
        </w:rPr>
        <w:fldChar w:fldCharType="end"/>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(20 Agustus 2024).</w:t>
      </w:r>
      <w:proofErr w:type="gramEnd"/>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rPr>
      </w:pPr>
      <w:proofErr w:type="gramStart"/>
      <w:r w:rsidRPr="00F5589D">
        <w:rPr>
          <w:rFonts w:ascii="Times New Roman" w:hAnsi="Times New Roman" w:cs="Times New Roman"/>
          <w:color w:val="000000" w:themeColor="text1"/>
          <w:sz w:val="24"/>
          <w:szCs w:val="24"/>
        </w:rPr>
        <w:t>Hu, X., Z. Xu and G. Liu.</w:t>
      </w:r>
      <w:proofErr w:type="gramEnd"/>
      <w:r w:rsidRPr="00F5589D">
        <w:rPr>
          <w:rFonts w:ascii="Times New Roman" w:hAnsi="Times New Roman" w:cs="Times New Roman"/>
          <w:color w:val="000000" w:themeColor="text1"/>
          <w:sz w:val="24"/>
          <w:szCs w:val="24"/>
        </w:rPr>
        <w:t xml:space="preserve"> 2015. </w:t>
      </w:r>
      <w:r w:rsidRPr="00F5589D">
        <w:rPr>
          <w:rStyle w:val="Emphasis"/>
          <w:rFonts w:ascii="Times New Roman" w:hAnsi="Times New Roman" w:cs="Times New Roman"/>
          <w:i w:val="0"/>
          <w:color w:val="000000" w:themeColor="text1"/>
          <w:sz w:val="24"/>
          <w:szCs w:val="24"/>
        </w:rPr>
        <w:t>Effect of Inoculum-to-Substrate Ratio on the Degradation of Organic Materials and Fiber Content</w:t>
      </w:r>
      <w:r w:rsidRPr="00F5589D">
        <w:rPr>
          <w:rFonts w:ascii="Times New Roman" w:hAnsi="Times New Roman" w:cs="Times New Roman"/>
          <w:color w:val="000000" w:themeColor="text1"/>
          <w:sz w:val="24"/>
          <w:szCs w:val="24"/>
        </w:rPr>
        <w:t>. Bioresource Technology.  176: 210-216</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.Indah, W and S. Handayani.</w:t>
      </w:r>
      <w:proofErr w:type="gramEnd"/>
      <w:r w:rsidRPr="00F5589D">
        <w:rPr>
          <w:rFonts w:ascii="Times New Roman" w:hAnsi="Times New Roman" w:cs="Times New Roman"/>
          <w:color w:val="000000" w:themeColor="text1"/>
          <w:sz w:val="24"/>
          <w:szCs w:val="24"/>
        </w:rPr>
        <w:t xml:space="preserve"> 2001. Kecernaan Bahan Organik. </w:t>
      </w:r>
      <w:proofErr w:type="gramStart"/>
      <w:r w:rsidRPr="00F5589D">
        <w:rPr>
          <w:rStyle w:val="Emphasis"/>
          <w:rFonts w:ascii="Times New Roman" w:hAnsi="Times New Roman" w:cs="Times New Roman"/>
          <w:i w:val="0"/>
          <w:color w:val="000000" w:themeColor="text1"/>
          <w:sz w:val="24"/>
          <w:szCs w:val="24"/>
        </w:rPr>
        <w:t>Jurnal Peternakan Indonesia</w:t>
      </w:r>
      <w:r w:rsidRPr="00F5589D">
        <w:rPr>
          <w:rFonts w:ascii="Times New Roman" w:hAnsi="Times New Roman" w:cs="Times New Roman"/>
          <w:color w:val="000000" w:themeColor="text1"/>
          <w:sz w:val="24"/>
          <w:szCs w:val="24"/>
        </w:rPr>
        <w:t>.</w:t>
      </w:r>
      <w:proofErr w:type="gramEnd"/>
      <w:r w:rsidRPr="00F5589D">
        <w:rPr>
          <w:rFonts w:ascii="Times New Roman" w:hAnsi="Times New Roman" w:cs="Times New Roman"/>
          <w:color w:val="000000" w:themeColor="text1"/>
          <w:sz w:val="24"/>
          <w:szCs w:val="24"/>
        </w:rPr>
        <w:t xml:space="preserve"> 6(3): 45-52.</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proofErr w:type="gramStart"/>
      <w:r w:rsidRPr="00F5589D">
        <w:rPr>
          <w:rStyle w:val="Strong"/>
          <w:rFonts w:ascii="Times New Roman" w:hAnsi="Times New Roman" w:cs="Times New Roman"/>
          <w:b w:val="0"/>
          <w:color w:val="000000" w:themeColor="text1"/>
          <w:sz w:val="24"/>
          <w:szCs w:val="24"/>
        </w:rPr>
        <w:t>Iqbal, H. M. N., G. Kyazze and T. Keshavarz.</w:t>
      </w:r>
      <w:proofErr w:type="gramEnd"/>
      <w:r w:rsidRPr="00F5589D">
        <w:rPr>
          <w:rStyle w:val="Strong"/>
          <w:rFonts w:ascii="Times New Roman" w:hAnsi="Times New Roman" w:cs="Times New Roman"/>
          <w:b w:val="0"/>
          <w:color w:val="000000" w:themeColor="text1"/>
          <w:sz w:val="24"/>
          <w:szCs w:val="24"/>
        </w:rPr>
        <w:t xml:space="preserve"> 2013.</w:t>
      </w:r>
      <w:r w:rsidRPr="00F5589D">
        <w:rPr>
          <w:rFonts w:ascii="Times New Roman" w:hAnsi="Times New Roman" w:cs="Times New Roman"/>
          <w:color w:val="000000" w:themeColor="text1"/>
          <w:sz w:val="24"/>
          <w:szCs w:val="24"/>
        </w:rPr>
        <w:t xml:space="preserve"> </w:t>
      </w:r>
      <w:r w:rsidRPr="00F5589D">
        <w:rPr>
          <w:rStyle w:val="Emphasis"/>
          <w:rFonts w:ascii="Times New Roman" w:hAnsi="Times New Roman" w:cs="Times New Roman"/>
          <w:i w:val="0"/>
          <w:color w:val="000000" w:themeColor="text1"/>
          <w:sz w:val="24"/>
          <w:szCs w:val="24"/>
        </w:rPr>
        <w:t>Advances in the valorization of lignocellulosic materials by biotechnology: An overview</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Bioresources.</w:t>
      </w:r>
      <w:proofErr w:type="gramEnd"/>
      <w:r w:rsidRPr="00F5589D">
        <w:rPr>
          <w:rFonts w:ascii="Times New Roman" w:hAnsi="Times New Roman" w:cs="Times New Roman"/>
          <w:color w:val="000000" w:themeColor="text1"/>
          <w:sz w:val="24"/>
          <w:szCs w:val="24"/>
        </w:rPr>
        <w:t xml:space="preserve"> 8(2): 3157-3176.</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 xml:space="preserve">Kanti, A. </w:t>
      </w:r>
      <w:proofErr w:type="gramStart"/>
      <w:r w:rsidRPr="00F5589D">
        <w:rPr>
          <w:rFonts w:ascii="Times New Roman" w:hAnsi="Times New Roman" w:cs="Times New Roman"/>
          <w:color w:val="000000" w:themeColor="text1"/>
          <w:sz w:val="24"/>
          <w:szCs w:val="24"/>
        </w:rPr>
        <w:t>and  I</w:t>
      </w:r>
      <w:proofErr w:type="gramEnd"/>
      <w:r w:rsidRPr="00F5589D">
        <w:rPr>
          <w:rFonts w:ascii="Times New Roman" w:hAnsi="Times New Roman" w:cs="Times New Roman"/>
          <w:color w:val="000000" w:themeColor="text1"/>
          <w:sz w:val="24"/>
          <w:szCs w:val="24"/>
        </w:rPr>
        <w:t>. M. Sudiana. 2016</w:t>
      </w:r>
      <w:proofErr w:type="gramStart"/>
      <w:r w:rsidRPr="00F5589D">
        <w:rPr>
          <w:rFonts w:ascii="Times New Roman" w:hAnsi="Times New Roman" w:cs="Times New Roman"/>
          <w:color w:val="000000" w:themeColor="text1"/>
          <w:sz w:val="24"/>
          <w:szCs w:val="24"/>
        </w:rPr>
        <w:t>.Comparison</w:t>
      </w:r>
      <w:proofErr w:type="gramEnd"/>
      <w:r w:rsidRPr="00F5589D">
        <w:rPr>
          <w:rFonts w:ascii="Times New Roman" w:hAnsi="Times New Roman" w:cs="Times New Roman"/>
          <w:color w:val="000000" w:themeColor="text1"/>
          <w:sz w:val="24"/>
          <w:szCs w:val="24"/>
        </w:rPr>
        <w:t xml:space="preserve"> of Neurospora crassa and Neurospora sitophila for phytase production at various fermentation temperatures.</w:t>
      </w:r>
      <w:r w:rsidRPr="00F5589D">
        <w:rPr>
          <w:rStyle w:val="Emphasis"/>
          <w:rFonts w:ascii="Times New Roman" w:hAnsi="Times New Roman" w:cs="Times New Roman"/>
          <w:i w:val="0"/>
          <w:color w:val="000000" w:themeColor="text1"/>
          <w:sz w:val="24"/>
          <w:szCs w:val="24"/>
        </w:rPr>
        <w:t>Biodiversitas, Journal of Biological Diversity</w:t>
      </w:r>
      <w:r w:rsidRPr="00F5589D">
        <w:rPr>
          <w:rFonts w:ascii="Times New Roman" w:hAnsi="Times New Roman" w:cs="Times New Roman"/>
          <w:color w:val="000000" w:themeColor="text1"/>
          <w:sz w:val="24"/>
          <w:szCs w:val="24"/>
        </w:rPr>
        <w:t>. 17(2): 769-775.</w:t>
      </w:r>
    </w:p>
    <w:p w:rsidR="00F619B1" w:rsidRPr="00F5589D" w:rsidRDefault="00F619B1" w:rsidP="00C62A43">
      <w:pPr>
        <w:spacing w:after="0" w:line="480" w:lineRule="auto"/>
        <w:ind w:left="709" w:hanging="709"/>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 xml:space="preserve">Kumar, R., V.  </w:t>
      </w:r>
      <w:proofErr w:type="gramStart"/>
      <w:r w:rsidRPr="00F5589D">
        <w:rPr>
          <w:rFonts w:ascii="Times New Roman" w:hAnsi="Times New Roman" w:cs="Times New Roman"/>
          <w:color w:val="000000" w:themeColor="text1"/>
          <w:sz w:val="24"/>
          <w:szCs w:val="24"/>
        </w:rPr>
        <w:t>Kumar and A. Singh.</w:t>
      </w:r>
      <w:proofErr w:type="gramEnd"/>
      <w:r w:rsidRPr="00F5589D">
        <w:rPr>
          <w:rFonts w:ascii="Times New Roman" w:hAnsi="Times New Roman" w:cs="Times New Roman"/>
          <w:color w:val="000000" w:themeColor="text1"/>
          <w:sz w:val="24"/>
          <w:szCs w:val="24"/>
        </w:rPr>
        <w:t xml:space="preserve"> 2022. </w:t>
      </w:r>
      <w:r w:rsidRPr="00F5589D">
        <w:rPr>
          <w:rStyle w:val="Emphasis"/>
          <w:rFonts w:ascii="Times New Roman" w:hAnsi="Times New Roman" w:cs="Times New Roman"/>
          <w:i w:val="0"/>
          <w:color w:val="000000" w:themeColor="text1"/>
          <w:sz w:val="24"/>
          <w:szCs w:val="24"/>
        </w:rPr>
        <w:t>Optimization of Fermentation Conditions for Enhanced Organic Matter Content and Nutrient Profile in Agricultural Residues</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Journal of Industrial Microbiology &amp; Biotechnology.</w:t>
      </w:r>
      <w:proofErr w:type="gramEnd"/>
      <w:r w:rsidRPr="00F5589D">
        <w:rPr>
          <w:rFonts w:ascii="Times New Roman" w:hAnsi="Times New Roman" w:cs="Times New Roman"/>
          <w:color w:val="000000" w:themeColor="text1"/>
          <w:sz w:val="24"/>
          <w:szCs w:val="24"/>
        </w:rPr>
        <w:t xml:space="preserve"> 49(3): 337-349. </w:t>
      </w:r>
    </w:p>
    <w:p w:rsidR="00F619B1" w:rsidRPr="00F5589D" w:rsidRDefault="00F619B1" w:rsidP="00C62A43">
      <w:pPr>
        <w:spacing w:after="0" w:line="480" w:lineRule="auto"/>
        <w:ind w:left="709" w:hanging="709"/>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 xml:space="preserve">Kumar, R., P.  </w:t>
      </w:r>
      <w:proofErr w:type="gramStart"/>
      <w:r w:rsidRPr="00F5589D">
        <w:rPr>
          <w:rFonts w:ascii="Times New Roman" w:hAnsi="Times New Roman" w:cs="Times New Roman"/>
          <w:color w:val="000000" w:themeColor="text1"/>
          <w:sz w:val="24"/>
          <w:szCs w:val="24"/>
        </w:rPr>
        <w:t>Sharma and P. Singh.</w:t>
      </w:r>
      <w:proofErr w:type="gramEnd"/>
      <w:r w:rsidRPr="00F5589D">
        <w:rPr>
          <w:rFonts w:ascii="Times New Roman" w:hAnsi="Times New Roman" w:cs="Times New Roman"/>
          <w:color w:val="000000" w:themeColor="text1"/>
          <w:sz w:val="24"/>
          <w:szCs w:val="24"/>
        </w:rPr>
        <w:t xml:space="preserve"> 2020. </w:t>
      </w:r>
      <w:r w:rsidRPr="00F5589D">
        <w:rPr>
          <w:rStyle w:val="Emphasis"/>
          <w:rFonts w:ascii="Times New Roman" w:hAnsi="Times New Roman" w:cs="Times New Roman"/>
          <w:i w:val="0"/>
          <w:color w:val="000000" w:themeColor="text1"/>
          <w:sz w:val="24"/>
          <w:szCs w:val="24"/>
        </w:rPr>
        <w:t>Optimization of enzyme production for improving energy utilization in animal feeds</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Applied Biochemistry and Biotechnology.</w:t>
      </w:r>
      <w:proofErr w:type="gramEnd"/>
      <w:r w:rsidRPr="00F5589D">
        <w:rPr>
          <w:rFonts w:ascii="Times New Roman" w:hAnsi="Times New Roman" w:cs="Times New Roman"/>
          <w:color w:val="000000" w:themeColor="text1"/>
          <w:sz w:val="24"/>
          <w:szCs w:val="24"/>
        </w:rPr>
        <w:t xml:space="preserve"> 190(3): 917-932.</w:t>
      </w:r>
    </w:p>
    <w:p w:rsidR="00F619B1" w:rsidRPr="00F5589D" w:rsidRDefault="00F619B1" w:rsidP="00C62A43">
      <w:pPr>
        <w:spacing w:before="100" w:beforeAutospacing="1" w:after="0" w:line="480" w:lineRule="auto"/>
        <w:ind w:left="709" w:hanging="709"/>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Kumar, V.</w:t>
      </w:r>
      <w:proofErr w:type="gramStart"/>
      <w:r w:rsidRPr="00F5589D">
        <w:rPr>
          <w:rFonts w:ascii="Times New Roman" w:hAnsi="Times New Roman" w:cs="Times New Roman"/>
          <w:color w:val="000000" w:themeColor="text1"/>
          <w:sz w:val="24"/>
          <w:szCs w:val="24"/>
        </w:rPr>
        <w:t>,  N</w:t>
      </w:r>
      <w:proofErr w:type="gramEnd"/>
      <w:r w:rsidRPr="00F5589D">
        <w:rPr>
          <w:rFonts w:ascii="Times New Roman" w:hAnsi="Times New Roman" w:cs="Times New Roman"/>
          <w:color w:val="000000" w:themeColor="text1"/>
          <w:sz w:val="24"/>
          <w:szCs w:val="24"/>
        </w:rPr>
        <w:t>. Sharma and S. Gupta. 2021. Enhanced Bioconversion of Aquatic Biomass by Filamentous Fungi: Implications for Bioenergy.</w:t>
      </w:r>
      <w:r w:rsidRPr="00F5589D">
        <w:rPr>
          <w:rStyle w:val="Emphasis"/>
          <w:rFonts w:ascii="Times New Roman" w:hAnsi="Times New Roman" w:cs="Times New Roman"/>
          <w:i w:val="0"/>
          <w:color w:val="000000" w:themeColor="text1"/>
          <w:sz w:val="24"/>
          <w:szCs w:val="24"/>
        </w:rPr>
        <w:t>Bioresource Technology.</w:t>
      </w:r>
      <w:r w:rsidRPr="00F5589D">
        <w:rPr>
          <w:rFonts w:ascii="Times New Roman" w:hAnsi="Times New Roman" w:cs="Times New Roman"/>
          <w:color w:val="000000" w:themeColor="text1"/>
          <w:sz w:val="24"/>
          <w:szCs w:val="24"/>
        </w:rPr>
        <w:t xml:space="preserve"> 337: 125</w:t>
      </w:r>
      <w:r w:rsidRPr="00F5589D">
        <w:rPr>
          <w:rFonts w:ascii="Times New Roman" w:hAnsi="Times New Roman" w:cs="Times New Roman"/>
          <w:color w:val="000000" w:themeColor="text1"/>
          <w:sz w:val="24"/>
          <w:szCs w:val="24"/>
          <w:lang w:val="id-ID"/>
        </w:rPr>
        <w:t>-</w:t>
      </w:r>
      <w:r w:rsidRPr="00F5589D">
        <w:rPr>
          <w:rFonts w:ascii="Times New Roman" w:hAnsi="Times New Roman" w:cs="Times New Roman"/>
          <w:color w:val="000000" w:themeColor="text1"/>
          <w:sz w:val="24"/>
          <w:szCs w:val="24"/>
        </w:rPr>
        <w:t>431.</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rPr>
      </w:pPr>
      <w:proofErr w:type="gramStart"/>
      <w:r w:rsidRPr="00F5589D">
        <w:rPr>
          <w:rFonts w:ascii="Times New Roman" w:hAnsi="Times New Roman" w:cs="Times New Roman"/>
          <w:color w:val="000000" w:themeColor="text1"/>
          <w:sz w:val="24"/>
          <w:szCs w:val="24"/>
        </w:rPr>
        <w:lastRenderedPageBreak/>
        <w:t>Kusrinah, K., Munir, M., &amp; Hanifah, S. (2016).</w:t>
      </w:r>
      <w:proofErr w:type="gramEnd"/>
      <w:r w:rsidRPr="00F5589D">
        <w:rPr>
          <w:rFonts w:ascii="Times New Roman" w:hAnsi="Times New Roman" w:cs="Times New Roman"/>
          <w:color w:val="000000" w:themeColor="text1"/>
          <w:sz w:val="24"/>
          <w:szCs w:val="24"/>
        </w:rPr>
        <w:t xml:space="preserve"> </w:t>
      </w:r>
      <w:proofErr w:type="gramStart"/>
      <w:r w:rsidRPr="00F5589D">
        <w:rPr>
          <w:rStyle w:val="Emphasis"/>
          <w:rFonts w:ascii="Times New Roman" w:hAnsi="Times New Roman" w:cs="Times New Roman"/>
          <w:i w:val="0"/>
          <w:color w:val="000000" w:themeColor="text1"/>
          <w:sz w:val="24"/>
          <w:szCs w:val="24"/>
        </w:rPr>
        <w:t>Komposisi Kimia dan Potensi Eceng Gondok (</w:t>
      </w:r>
      <w:r w:rsidRPr="00F5589D">
        <w:rPr>
          <w:rStyle w:val="Emphasis"/>
          <w:rFonts w:ascii="Times New Roman" w:hAnsi="Times New Roman" w:cs="Times New Roman"/>
          <w:color w:val="000000" w:themeColor="text1"/>
          <w:sz w:val="24"/>
          <w:szCs w:val="24"/>
        </w:rPr>
        <w:t>Eichhornia crassipes</w:t>
      </w:r>
      <w:r w:rsidRPr="00F5589D">
        <w:rPr>
          <w:rStyle w:val="Emphasis"/>
          <w:rFonts w:ascii="Times New Roman" w:hAnsi="Times New Roman" w:cs="Times New Roman"/>
          <w:i w:val="0"/>
          <w:color w:val="000000" w:themeColor="text1"/>
          <w:sz w:val="24"/>
          <w:szCs w:val="24"/>
        </w:rPr>
        <w:t>) Sebagai Bahan Pakan Ternak</w:t>
      </w:r>
      <w:r w:rsidRPr="00F5589D">
        <w:rPr>
          <w:rFonts w:ascii="Times New Roman" w:hAnsi="Times New Roman" w:cs="Times New Roman"/>
          <w:color w:val="000000" w:themeColor="text1"/>
          <w:sz w:val="24"/>
          <w:szCs w:val="24"/>
        </w:rPr>
        <w:t>.</w:t>
      </w:r>
      <w:proofErr w:type="gramEnd"/>
      <w:r w:rsidRPr="00F5589D">
        <w:rPr>
          <w:rFonts w:ascii="Times New Roman" w:hAnsi="Times New Roman" w:cs="Times New Roman"/>
          <w:color w:val="000000" w:themeColor="text1"/>
          <w:sz w:val="24"/>
          <w:szCs w:val="24"/>
        </w:rPr>
        <w:t xml:space="preserve"> Jurnal Ilmu Ternak. 21(2): 120-130.</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Laureys, D.</w:t>
      </w:r>
      <w:proofErr w:type="gramEnd"/>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And L. De Vuyst.</w:t>
      </w:r>
      <w:proofErr w:type="gramEnd"/>
      <w:r w:rsidRPr="00F5589D">
        <w:rPr>
          <w:rFonts w:ascii="Times New Roman" w:hAnsi="Times New Roman" w:cs="Times New Roman"/>
          <w:color w:val="000000" w:themeColor="text1"/>
          <w:sz w:val="24"/>
          <w:szCs w:val="24"/>
        </w:rPr>
        <w:t xml:space="preserve"> 2023</w:t>
      </w:r>
      <w:proofErr w:type="gramStart"/>
      <w:r w:rsidRPr="00F5589D">
        <w:rPr>
          <w:rFonts w:ascii="Times New Roman" w:hAnsi="Times New Roman" w:cs="Times New Roman"/>
          <w:color w:val="000000" w:themeColor="text1"/>
          <w:sz w:val="24"/>
          <w:szCs w:val="24"/>
        </w:rPr>
        <w:t>.Water</w:t>
      </w:r>
      <w:proofErr w:type="gramEnd"/>
      <w:r w:rsidRPr="00F5589D">
        <w:rPr>
          <w:rFonts w:ascii="Times New Roman" w:hAnsi="Times New Roman" w:cs="Times New Roman"/>
          <w:color w:val="000000" w:themeColor="text1"/>
          <w:sz w:val="24"/>
          <w:szCs w:val="24"/>
        </w:rPr>
        <w:t xml:space="preserve"> Kefir Fermentation with Economical Substrates: pH Dynamics and Microbial Activity.</w:t>
      </w:r>
      <w:r w:rsidRPr="00F5589D">
        <w:rPr>
          <w:rStyle w:val="Emphasis"/>
          <w:rFonts w:ascii="Times New Roman" w:hAnsi="Times New Roman" w:cs="Times New Roman"/>
          <w:i w:val="0"/>
          <w:color w:val="000000" w:themeColor="text1"/>
          <w:sz w:val="24"/>
          <w:szCs w:val="24"/>
        </w:rPr>
        <w:t>Food Microbiology</w:t>
      </w:r>
      <w:r w:rsidRPr="00F5589D">
        <w:rPr>
          <w:rFonts w:ascii="Times New Roman" w:hAnsi="Times New Roman" w:cs="Times New Roman"/>
          <w:color w:val="000000" w:themeColor="text1"/>
          <w:sz w:val="24"/>
          <w:szCs w:val="24"/>
        </w:rPr>
        <w:t>. 109: 104103.</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 xml:space="preserve">Lee, S., M.  </w:t>
      </w:r>
      <w:proofErr w:type="gramStart"/>
      <w:r w:rsidRPr="00F5589D">
        <w:rPr>
          <w:rFonts w:ascii="Times New Roman" w:hAnsi="Times New Roman" w:cs="Times New Roman"/>
          <w:color w:val="000000" w:themeColor="text1"/>
          <w:sz w:val="24"/>
          <w:szCs w:val="24"/>
        </w:rPr>
        <w:t>Park, and S.</w:t>
      </w:r>
      <w:proofErr w:type="gramEnd"/>
      <w:r w:rsidRPr="00F5589D">
        <w:rPr>
          <w:rFonts w:ascii="Times New Roman" w:hAnsi="Times New Roman" w:cs="Times New Roman"/>
          <w:color w:val="000000" w:themeColor="text1"/>
          <w:sz w:val="24"/>
          <w:szCs w:val="24"/>
        </w:rPr>
        <w:t xml:space="preserve">  Kim. 2021. </w:t>
      </w:r>
      <w:r w:rsidRPr="00F5589D">
        <w:rPr>
          <w:rStyle w:val="Emphasis"/>
          <w:rFonts w:ascii="Times New Roman" w:hAnsi="Times New Roman" w:cs="Times New Roman"/>
          <w:i w:val="0"/>
          <w:color w:val="000000" w:themeColor="text1"/>
          <w:sz w:val="24"/>
          <w:szCs w:val="24"/>
        </w:rPr>
        <w:t>Effects of fermentation time and inoculum level on the organic matter of fermented feeds</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Animal Feed Science and Technology.</w:t>
      </w:r>
      <w:proofErr w:type="gramEnd"/>
      <w:r w:rsidRPr="00F5589D">
        <w:rPr>
          <w:rFonts w:ascii="Times New Roman" w:hAnsi="Times New Roman" w:cs="Times New Roman"/>
          <w:color w:val="000000" w:themeColor="text1"/>
          <w:sz w:val="24"/>
          <w:szCs w:val="24"/>
        </w:rPr>
        <w:t xml:space="preserve"> 275</w:t>
      </w:r>
      <w:proofErr w:type="gramStart"/>
      <w:r w:rsidRPr="00F5589D">
        <w:rPr>
          <w:rFonts w:ascii="Times New Roman" w:hAnsi="Times New Roman" w:cs="Times New Roman"/>
          <w:color w:val="000000" w:themeColor="text1"/>
          <w:sz w:val="24"/>
          <w:szCs w:val="24"/>
        </w:rPr>
        <w:t>:,</w:t>
      </w:r>
      <w:proofErr w:type="gramEnd"/>
      <w:r w:rsidRPr="00F5589D">
        <w:rPr>
          <w:rFonts w:ascii="Times New Roman" w:hAnsi="Times New Roman" w:cs="Times New Roman"/>
          <w:color w:val="000000" w:themeColor="text1"/>
          <w:sz w:val="24"/>
          <w:szCs w:val="24"/>
        </w:rPr>
        <w:t xml:space="preserve"> 114835.</w:t>
      </w:r>
    </w:p>
    <w:p w:rsidR="00F619B1" w:rsidRPr="00F5589D" w:rsidRDefault="00F619B1" w:rsidP="00C62A43">
      <w:pPr>
        <w:spacing w:after="0" w:line="480" w:lineRule="auto"/>
        <w:ind w:left="709" w:hanging="709"/>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Li, X., T. Zhang and Y. Wang.</w:t>
      </w:r>
      <w:proofErr w:type="gramEnd"/>
      <w:r w:rsidRPr="00F5589D">
        <w:rPr>
          <w:rFonts w:ascii="Times New Roman" w:hAnsi="Times New Roman" w:cs="Times New Roman"/>
          <w:color w:val="000000" w:themeColor="text1"/>
          <w:sz w:val="24"/>
          <w:szCs w:val="24"/>
        </w:rPr>
        <w:t xml:space="preserve"> 2023. </w:t>
      </w:r>
      <w:r w:rsidRPr="00F5589D">
        <w:rPr>
          <w:rStyle w:val="Emphasis"/>
          <w:rFonts w:ascii="Times New Roman" w:hAnsi="Times New Roman" w:cs="Times New Roman"/>
          <w:i w:val="0"/>
          <w:color w:val="000000" w:themeColor="text1"/>
          <w:sz w:val="24"/>
          <w:szCs w:val="24"/>
        </w:rPr>
        <w:t>Dosing strategies for optimizing microbial fermentation processes and energy yield</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Biotechnology Reports.</w:t>
      </w:r>
      <w:proofErr w:type="gramEnd"/>
      <w:r w:rsidRPr="00F5589D">
        <w:rPr>
          <w:rFonts w:ascii="Times New Roman" w:hAnsi="Times New Roman" w:cs="Times New Roman"/>
          <w:color w:val="000000" w:themeColor="text1"/>
          <w:sz w:val="24"/>
          <w:szCs w:val="24"/>
        </w:rPr>
        <w:t xml:space="preserve"> 37: e00750.</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McDonald, P., R.A. Edwards J.F.D.  Greenhalgh, C.A. Morgan, L.A.  Sinclair and R.G. Wilkinson .2011</w:t>
      </w:r>
      <w:proofErr w:type="gramStart"/>
      <w:r w:rsidRPr="00F5589D">
        <w:rPr>
          <w:rFonts w:ascii="Times New Roman" w:hAnsi="Times New Roman" w:cs="Times New Roman"/>
          <w:color w:val="000000" w:themeColor="text1"/>
          <w:sz w:val="24"/>
          <w:szCs w:val="24"/>
        </w:rPr>
        <w:t>..</w:t>
      </w:r>
      <w:proofErr w:type="gramEnd"/>
      <w:r w:rsidRPr="00F5589D">
        <w:rPr>
          <w:rFonts w:ascii="Times New Roman" w:hAnsi="Times New Roman" w:cs="Times New Roman"/>
          <w:color w:val="000000" w:themeColor="text1"/>
          <w:sz w:val="24"/>
          <w:szCs w:val="24"/>
        </w:rPr>
        <w:t xml:space="preserve"> </w:t>
      </w:r>
      <w:r w:rsidRPr="00F5589D">
        <w:rPr>
          <w:rStyle w:val="Emphasis"/>
          <w:rFonts w:ascii="Times New Roman" w:hAnsi="Times New Roman" w:cs="Times New Roman"/>
          <w:i w:val="0"/>
          <w:color w:val="000000" w:themeColor="text1"/>
          <w:sz w:val="24"/>
          <w:szCs w:val="24"/>
        </w:rPr>
        <w:t>Animal Nutrition</w:t>
      </w:r>
      <w:r w:rsidRPr="00F5589D">
        <w:rPr>
          <w:rFonts w:ascii="Times New Roman" w:hAnsi="Times New Roman" w:cs="Times New Roman"/>
          <w:color w:val="000000" w:themeColor="text1"/>
          <w:sz w:val="24"/>
          <w:szCs w:val="24"/>
        </w:rPr>
        <w:t xml:space="preserve"> (7th </w:t>
      </w:r>
      <w:proofErr w:type="gramStart"/>
      <w:r w:rsidRPr="00F5589D">
        <w:rPr>
          <w:rFonts w:ascii="Times New Roman" w:hAnsi="Times New Roman" w:cs="Times New Roman"/>
          <w:color w:val="000000" w:themeColor="text1"/>
          <w:sz w:val="24"/>
          <w:szCs w:val="24"/>
        </w:rPr>
        <w:t>ed</w:t>
      </w:r>
      <w:proofErr w:type="gramEnd"/>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Pearson Education.</w:t>
      </w:r>
      <w:proofErr w:type="gramEnd"/>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Mirnawati, G. Ciptaan and Ferawati.</w:t>
      </w:r>
      <w:proofErr w:type="gramEnd"/>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201</w:t>
      </w:r>
      <w:r w:rsidRPr="00F5589D">
        <w:rPr>
          <w:rFonts w:ascii="Times New Roman" w:hAnsi="Times New Roman" w:cs="Times New Roman"/>
          <w:color w:val="000000" w:themeColor="text1"/>
          <w:sz w:val="24"/>
          <w:szCs w:val="24"/>
          <w:lang w:val="id-ID"/>
        </w:rPr>
        <w:t>)</w:t>
      </w:r>
      <w:r w:rsidRPr="00F5589D">
        <w:rPr>
          <w:rFonts w:ascii="Times New Roman" w:hAnsi="Times New Roman" w:cs="Times New Roman"/>
          <w:color w:val="000000" w:themeColor="text1"/>
          <w:sz w:val="24"/>
          <w:szCs w:val="24"/>
        </w:rPr>
        <w:t>.The effect of Bacillus subtilis inoculum doses and fermentation time on enzyme activity of fermented palm kernel cake.</w:t>
      </w:r>
      <w:proofErr w:type="gramEnd"/>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Journal of World's Poultry Research.</w:t>
      </w:r>
      <w:proofErr w:type="gramEnd"/>
      <w:r w:rsidRPr="00F5589D">
        <w:rPr>
          <w:rFonts w:ascii="Times New Roman" w:hAnsi="Times New Roman" w:cs="Times New Roman"/>
          <w:color w:val="000000" w:themeColor="text1"/>
          <w:sz w:val="24"/>
          <w:szCs w:val="24"/>
        </w:rPr>
        <w:t xml:space="preserve"> 9: 211-216. </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rPr>
      </w:pPr>
      <w:proofErr w:type="gramStart"/>
      <w:r w:rsidRPr="00F5589D">
        <w:rPr>
          <w:rFonts w:ascii="Times New Roman" w:hAnsi="Times New Roman" w:cs="Times New Roman"/>
          <w:color w:val="000000" w:themeColor="text1"/>
          <w:sz w:val="24"/>
          <w:szCs w:val="24"/>
        </w:rPr>
        <w:t>Kumar, R., P. Sharma and P. Singh.</w:t>
      </w:r>
      <w:proofErr w:type="gramEnd"/>
      <w:r w:rsidRPr="00F5589D">
        <w:rPr>
          <w:rFonts w:ascii="Times New Roman" w:hAnsi="Times New Roman" w:cs="Times New Roman"/>
          <w:color w:val="000000" w:themeColor="text1"/>
          <w:sz w:val="24"/>
          <w:szCs w:val="24"/>
        </w:rPr>
        <w:t xml:space="preserve"> 2024. </w:t>
      </w:r>
      <w:r w:rsidRPr="00F5589D">
        <w:rPr>
          <w:rStyle w:val="Emphasis"/>
          <w:rFonts w:ascii="Times New Roman" w:hAnsi="Times New Roman" w:cs="Times New Roman"/>
          <w:i w:val="0"/>
          <w:color w:val="000000" w:themeColor="text1"/>
          <w:sz w:val="24"/>
          <w:szCs w:val="24"/>
        </w:rPr>
        <w:t>Optimization of fermentation conditions for improved organic matter content</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Journal of Industrial Microbiology &amp; Biotechnology.</w:t>
      </w:r>
      <w:proofErr w:type="gramEnd"/>
      <w:r w:rsidRPr="00F5589D">
        <w:rPr>
          <w:rFonts w:ascii="Times New Roman" w:hAnsi="Times New Roman" w:cs="Times New Roman"/>
          <w:color w:val="000000" w:themeColor="text1"/>
          <w:sz w:val="24"/>
          <w:szCs w:val="24"/>
        </w:rPr>
        <w:t xml:space="preserve"> 51(1): 35-45.</w:t>
      </w:r>
    </w:p>
    <w:p w:rsidR="00F619B1" w:rsidRPr="00F5589D" w:rsidRDefault="00F619B1" w:rsidP="00C62A43">
      <w:pPr>
        <w:spacing w:after="0" w:line="480" w:lineRule="auto"/>
        <w:ind w:left="709" w:hanging="709"/>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Singh, A, S</w:t>
      </w:r>
      <w:proofErr w:type="gramStart"/>
      <w:r w:rsidRPr="00F5589D">
        <w:rPr>
          <w:rFonts w:ascii="Times New Roman" w:hAnsi="Times New Roman" w:cs="Times New Roman"/>
          <w:color w:val="000000" w:themeColor="text1"/>
          <w:sz w:val="24"/>
          <w:szCs w:val="24"/>
        </w:rPr>
        <w:t>. .Saini and V.</w:t>
      </w:r>
      <w:proofErr w:type="gramEnd"/>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Kumar.</w:t>
      </w:r>
      <w:proofErr w:type="gramEnd"/>
      <w:r w:rsidRPr="00F5589D">
        <w:rPr>
          <w:rFonts w:ascii="Times New Roman" w:hAnsi="Times New Roman" w:cs="Times New Roman"/>
          <w:color w:val="000000" w:themeColor="text1"/>
          <w:sz w:val="24"/>
          <w:szCs w:val="24"/>
        </w:rPr>
        <w:t xml:space="preserve"> 2021. </w:t>
      </w:r>
      <w:r w:rsidRPr="00F5589D">
        <w:rPr>
          <w:rStyle w:val="Emphasis"/>
          <w:rFonts w:ascii="Times New Roman" w:hAnsi="Times New Roman" w:cs="Times New Roman"/>
          <w:i w:val="0"/>
          <w:color w:val="000000" w:themeColor="text1"/>
          <w:sz w:val="24"/>
          <w:szCs w:val="24"/>
        </w:rPr>
        <w:t>Evaluation of dose-response effects on microbial fermentation efficiency and energy content</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Journal of Microbiology and Biotechnology.</w:t>
      </w:r>
      <w:proofErr w:type="gramEnd"/>
      <w:r w:rsidRPr="00F5589D">
        <w:rPr>
          <w:rFonts w:ascii="Times New Roman" w:hAnsi="Times New Roman" w:cs="Times New Roman"/>
          <w:color w:val="000000" w:themeColor="text1"/>
          <w:sz w:val="24"/>
          <w:szCs w:val="24"/>
        </w:rPr>
        <w:t xml:space="preserve"> 31(12): 1771-1780.</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lang w:val="id-ID"/>
        </w:rPr>
      </w:pPr>
      <w:proofErr w:type="gramStart"/>
      <w:r w:rsidRPr="00F5589D">
        <w:rPr>
          <w:rFonts w:ascii="Times New Roman" w:hAnsi="Times New Roman" w:cs="Times New Roman"/>
          <w:color w:val="000000" w:themeColor="text1"/>
          <w:sz w:val="24"/>
          <w:szCs w:val="24"/>
        </w:rPr>
        <w:t>Standar Nasional Indonesia.</w:t>
      </w:r>
      <w:proofErr w:type="gramEnd"/>
      <w:r w:rsidRPr="00F5589D">
        <w:rPr>
          <w:rFonts w:ascii="Times New Roman" w:hAnsi="Times New Roman" w:cs="Times New Roman"/>
          <w:color w:val="000000" w:themeColor="text1"/>
          <w:sz w:val="24"/>
          <w:szCs w:val="24"/>
        </w:rPr>
        <w:t xml:space="preserve"> 2016</w:t>
      </w:r>
      <w:r w:rsidRPr="00F5589D">
        <w:rPr>
          <w:rFonts w:ascii="Times New Roman" w:hAnsi="Times New Roman" w:cs="Times New Roman"/>
          <w:color w:val="000000" w:themeColor="text1"/>
          <w:sz w:val="24"/>
          <w:szCs w:val="24"/>
          <w:lang w:val="id-ID"/>
        </w:rPr>
        <w:t xml:space="preserve">. Pakan ayam petelur masa produksi </w:t>
      </w:r>
      <w:proofErr w:type="gramStart"/>
      <w:r w:rsidRPr="00F5589D">
        <w:rPr>
          <w:rFonts w:ascii="Times New Roman" w:hAnsi="Times New Roman" w:cs="Times New Roman"/>
          <w:color w:val="000000" w:themeColor="text1"/>
          <w:sz w:val="24"/>
          <w:szCs w:val="24"/>
          <w:lang w:val="id-ID"/>
        </w:rPr>
        <w:t>( Layer</w:t>
      </w:r>
      <w:proofErr w:type="gramEnd"/>
      <w:r w:rsidRPr="00F5589D">
        <w:rPr>
          <w:rFonts w:ascii="Times New Roman" w:hAnsi="Times New Roman" w:cs="Times New Roman"/>
          <w:color w:val="000000" w:themeColor="text1"/>
          <w:sz w:val="24"/>
          <w:szCs w:val="24"/>
          <w:lang w:val="id-ID"/>
        </w:rPr>
        <w:t>) SNI 8290.5. Direktorat Pakan-Direktorat Jenderal Peternakan dan Kesehatan Hewan. Jakarta.</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 xml:space="preserve">Waluyo, L. 2023. </w:t>
      </w:r>
      <w:r w:rsidRPr="00F5589D">
        <w:rPr>
          <w:rStyle w:val="Emphasis"/>
          <w:rFonts w:ascii="Times New Roman" w:hAnsi="Times New Roman" w:cs="Times New Roman"/>
          <w:i w:val="0"/>
          <w:color w:val="000000" w:themeColor="text1"/>
          <w:sz w:val="24"/>
          <w:szCs w:val="24"/>
        </w:rPr>
        <w:t>Mikrobiologi Lingkungan: Teori dan Aplikasi</w:t>
      </w:r>
      <w:r w:rsidRPr="00F5589D">
        <w:rPr>
          <w:rFonts w:ascii="Times New Roman" w:hAnsi="Times New Roman" w:cs="Times New Roman"/>
          <w:i/>
          <w:color w:val="000000" w:themeColor="text1"/>
          <w:sz w:val="24"/>
          <w:szCs w:val="24"/>
        </w:rPr>
        <w:t>.</w:t>
      </w:r>
      <w:r w:rsidRPr="00F5589D">
        <w:rPr>
          <w:rFonts w:ascii="Times New Roman" w:hAnsi="Times New Roman" w:cs="Times New Roman"/>
          <w:color w:val="000000" w:themeColor="text1"/>
          <w:sz w:val="24"/>
          <w:szCs w:val="24"/>
        </w:rPr>
        <w:t xml:space="preserve"> Penerbit Andi.</w:t>
      </w:r>
    </w:p>
    <w:p w:rsidR="00F619B1" w:rsidRPr="00F5589D" w:rsidRDefault="00F619B1" w:rsidP="00C62A43">
      <w:pPr>
        <w:spacing w:after="0" w:line="480" w:lineRule="auto"/>
        <w:ind w:left="709" w:hanging="709"/>
        <w:jc w:val="both"/>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lastRenderedPageBreak/>
        <w:t>Wang, T.</w:t>
      </w:r>
      <w:proofErr w:type="gramStart"/>
      <w:r w:rsidRPr="00F5589D">
        <w:rPr>
          <w:rFonts w:ascii="Times New Roman" w:hAnsi="Times New Roman" w:cs="Times New Roman"/>
          <w:color w:val="000000" w:themeColor="text1"/>
          <w:sz w:val="24"/>
          <w:szCs w:val="24"/>
        </w:rPr>
        <w:t>,L</w:t>
      </w:r>
      <w:proofErr w:type="gramEnd"/>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Zhang and Y. Zhang.</w:t>
      </w:r>
      <w:proofErr w:type="gramEnd"/>
      <w:r w:rsidRPr="00F5589D">
        <w:rPr>
          <w:rFonts w:ascii="Times New Roman" w:hAnsi="Times New Roman" w:cs="Times New Roman"/>
          <w:color w:val="000000" w:themeColor="text1"/>
          <w:sz w:val="24"/>
          <w:szCs w:val="24"/>
        </w:rPr>
        <w:t xml:space="preserve"> 2019. </w:t>
      </w:r>
      <w:r w:rsidRPr="00F5589D">
        <w:rPr>
          <w:rStyle w:val="Emphasis"/>
          <w:rFonts w:ascii="Times New Roman" w:hAnsi="Times New Roman" w:cs="Times New Roman"/>
          <w:i w:val="0"/>
          <w:color w:val="000000" w:themeColor="text1"/>
          <w:sz w:val="24"/>
          <w:szCs w:val="24"/>
        </w:rPr>
        <w:t>Effect of inoculum dose on organic matter and nutrient content in fungal fermentation</w:t>
      </w:r>
      <w:r w:rsidRPr="00F5589D">
        <w:rPr>
          <w:rFonts w:ascii="Times New Roman" w:hAnsi="Times New Roman" w:cs="Times New Roman"/>
          <w:color w:val="000000" w:themeColor="text1"/>
          <w:sz w:val="24"/>
          <w:szCs w:val="24"/>
        </w:rPr>
        <w:t xml:space="preserve">. </w:t>
      </w:r>
      <w:proofErr w:type="gramStart"/>
      <w:r w:rsidRPr="00F5589D">
        <w:rPr>
          <w:rFonts w:ascii="Times New Roman" w:hAnsi="Times New Roman" w:cs="Times New Roman"/>
          <w:color w:val="000000" w:themeColor="text1"/>
          <w:sz w:val="24"/>
          <w:szCs w:val="24"/>
        </w:rPr>
        <w:t>Fungal Biology.</w:t>
      </w:r>
      <w:proofErr w:type="gramEnd"/>
      <w:r w:rsidRPr="00F5589D">
        <w:rPr>
          <w:rFonts w:ascii="Times New Roman" w:hAnsi="Times New Roman" w:cs="Times New Roman"/>
          <w:color w:val="000000" w:themeColor="text1"/>
          <w:sz w:val="24"/>
          <w:szCs w:val="24"/>
        </w:rPr>
        <w:t xml:space="preserve"> 123(7): 578-586.</w:t>
      </w:r>
    </w:p>
    <w:p w:rsidR="00F619B1" w:rsidRPr="00F5589D" w:rsidRDefault="00F619B1" w:rsidP="00C62A43">
      <w:pPr>
        <w:spacing w:after="0" w:line="480" w:lineRule="auto"/>
        <w:ind w:left="709" w:hanging="709"/>
        <w:rPr>
          <w:rFonts w:ascii="Times New Roman" w:hAnsi="Times New Roman" w:cs="Times New Roman"/>
          <w:color w:val="000000" w:themeColor="text1"/>
          <w:sz w:val="24"/>
          <w:szCs w:val="24"/>
        </w:rPr>
      </w:pPr>
      <w:proofErr w:type="gramStart"/>
      <w:r w:rsidRPr="00F5589D">
        <w:rPr>
          <w:rFonts w:ascii="Times New Roman" w:hAnsi="Times New Roman" w:cs="Times New Roman"/>
          <w:color w:val="000000" w:themeColor="text1"/>
          <w:sz w:val="24"/>
          <w:szCs w:val="24"/>
        </w:rPr>
        <w:t>Zhang, Y., X. Li and X. He.</w:t>
      </w:r>
      <w:proofErr w:type="gramEnd"/>
      <w:r w:rsidRPr="00F5589D">
        <w:rPr>
          <w:rFonts w:ascii="Times New Roman" w:hAnsi="Times New Roman" w:cs="Times New Roman"/>
          <w:color w:val="000000" w:themeColor="text1"/>
          <w:sz w:val="24"/>
          <w:szCs w:val="24"/>
        </w:rPr>
        <w:t xml:space="preserve"> 2022. </w:t>
      </w:r>
      <w:r w:rsidRPr="00F5589D">
        <w:rPr>
          <w:rStyle w:val="Emphasis"/>
          <w:rFonts w:ascii="Times New Roman" w:hAnsi="Times New Roman" w:cs="Times New Roman"/>
          <w:i w:val="0"/>
          <w:color w:val="000000" w:themeColor="text1"/>
          <w:sz w:val="24"/>
          <w:szCs w:val="24"/>
        </w:rPr>
        <w:t>Effect of nitrogen source on ammonia production and pH changes during fermentation</w:t>
      </w:r>
      <w:r w:rsidRPr="00F5589D">
        <w:rPr>
          <w:rFonts w:ascii="Times New Roman" w:hAnsi="Times New Roman" w:cs="Times New Roman"/>
          <w:color w:val="000000" w:themeColor="text1"/>
          <w:sz w:val="24"/>
          <w:szCs w:val="24"/>
        </w:rPr>
        <w:t>. Bioresource Technology. 358: 127469.</w:t>
      </w:r>
    </w:p>
    <w:p w:rsidR="008B10A2" w:rsidRDefault="008B10A2" w:rsidP="00A71CF6">
      <w:pPr>
        <w:spacing w:after="0" w:line="480" w:lineRule="auto"/>
        <w:rPr>
          <w:rFonts w:ascii="Times New Roman" w:hAnsi="Times New Roman" w:cs="Times New Roman"/>
          <w:color w:val="000000" w:themeColor="text1"/>
          <w:sz w:val="24"/>
          <w:szCs w:val="24"/>
          <w:lang w:val="id-ID"/>
        </w:rPr>
        <w:sectPr w:rsidR="008B10A2" w:rsidSect="00C62A43">
          <w:pgSz w:w="11906" w:h="16838"/>
          <w:pgMar w:top="1440" w:right="1440" w:bottom="1440" w:left="1440" w:header="708" w:footer="708" w:gutter="0"/>
          <w:lnNumType w:countBy="1" w:restart="continuous"/>
          <w:cols w:space="708"/>
          <w:docGrid w:linePitch="360"/>
        </w:sectPr>
      </w:pPr>
    </w:p>
    <w:p w:rsidR="00F619B1" w:rsidRPr="00F5589D" w:rsidRDefault="00F619B1" w:rsidP="00A71CF6">
      <w:pPr>
        <w:spacing w:after="0" w:line="480" w:lineRule="auto"/>
        <w:rPr>
          <w:rFonts w:ascii="Times New Roman" w:hAnsi="Times New Roman" w:cs="Times New Roman"/>
          <w:color w:val="000000" w:themeColor="text1"/>
          <w:sz w:val="24"/>
          <w:szCs w:val="24"/>
          <w:lang w:val="id-ID"/>
        </w:rPr>
      </w:pPr>
    </w:p>
    <w:p w:rsidR="00C62A43" w:rsidRPr="00F5589D" w:rsidRDefault="00C62A43" w:rsidP="00C62A43">
      <w:pPr>
        <w:pStyle w:val="ListParagraph"/>
        <w:spacing w:line="480" w:lineRule="auto"/>
        <w:ind w:left="851" w:hanging="851"/>
        <w:jc w:val="both"/>
        <w:rPr>
          <w:rFonts w:ascii="Times New Roman" w:hAnsi="Times New Roman"/>
          <w:i/>
          <w:color w:val="000000" w:themeColor="text1"/>
          <w:sz w:val="24"/>
          <w:szCs w:val="24"/>
          <w:lang w:val="id-ID"/>
        </w:rPr>
      </w:pPr>
      <w:proofErr w:type="gramStart"/>
      <w:r w:rsidRPr="00F5589D">
        <w:rPr>
          <w:rFonts w:ascii="Times New Roman" w:hAnsi="Times New Roman"/>
          <w:color w:val="000000" w:themeColor="text1"/>
          <w:sz w:val="24"/>
          <w:szCs w:val="24"/>
        </w:rPr>
        <w:t>Tabel 1.</w:t>
      </w:r>
      <w:proofErr w:type="gramEnd"/>
      <w:r w:rsidRPr="00F5589D">
        <w:rPr>
          <w:rFonts w:ascii="Times New Roman" w:hAnsi="Times New Roman"/>
          <w:color w:val="000000" w:themeColor="text1"/>
          <w:sz w:val="24"/>
          <w:szCs w:val="24"/>
        </w:rPr>
        <w:t xml:space="preserve"> Rataan kandungan </w:t>
      </w:r>
      <w:r w:rsidRPr="00F5589D">
        <w:rPr>
          <w:rFonts w:ascii="Times New Roman" w:hAnsi="Times New Roman"/>
          <w:color w:val="000000" w:themeColor="text1"/>
          <w:sz w:val="24"/>
          <w:szCs w:val="24"/>
          <w:lang w:val="id-ID"/>
        </w:rPr>
        <w:t>nutrisi</w:t>
      </w:r>
      <w:r w:rsidRPr="00F5589D">
        <w:rPr>
          <w:rFonts w:ascii="Times New Roman" w:hAnsi="Times New Roman"/>
          <w:color w:val="000000" w:themeColor="text1"/>
          <w:sz w:val="24"/>
          <w:szCs w:val="24"/>
        </w:rPr>
        <w:t xml:space="preserve"> fermentasi eceng gondok dengan </w:t>
      </w:r>
      <w:r w:rsidRPr="00F5589D">
        <w:rPr>
          <w:rFonts w:ascii="Times New Roman" w:hAnsi="Times New Roman"/>
          <w:i/>
          <w:color w:val="000000" w:themeColor="text1"/>
          <w:sz w:val="24"/>
          <w:szCs w:val="24"/>
        </w:rPr>
        <w:t>Neurospora crassa</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3"/>
        <w:gridCol w:w="1559"/>
        <w:gridCol w:w="1701"/>
        <w:gridCol w:w="1680"/>
        <w:gridCol w:w="1439"/>
        <w:gridCol w:w="14"/>
      </w:tblGrid>
      <w:tr w:rsidR="00F5589D" w:rsidRPr="00F5589D" w:rsidTr="00C97B4A">
        <w:trPr>
          <w:jc w:val="center"/>
        </w:trPr>
        <w:tc>
          <w:tcPr>
            <w:tcW w:w="2143" w:type="dxa"/>
            <w:tcBorders>
              <w:top w:val="single" w:sz="4" w:space="0" w:color="auto"/>
              <w:bottom w:val="single" w:sz="4" w:space="0" w:color="auto"/>
            </w:tcBorders>
          </w:tcPr>
          <w:p w:rsidR="00C62A43" w:rsidRPr="00F5589D" w:rsidRDefault="00C62A43" w:rsidP="00A71CF6">
            <w:pPr>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Parameter</w:t>
            </w:r>
          </w:p>
        </w:tc>
        <w:tc>
          <w:tcPr>
            <w:tcW w:w="1559" w:type="dxa"/>
            <w:tcBorders>
              <w:top w:val="single" w:sz="4" w:space="0" w:color="auto"/>
              <w:bottom w:val="single" w:sz="4" w:space="0" w:color="auto"/>
            </w:tcBorders>
          </w:tcPr>
          <w:p w:rsidR="00C62A43" w:rsidRPr="00F5589D" w:rsidRDefault="00C62A43" w:rsidP="00A71CF6">
            <w:pP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Faktor A</w:t>
            </w:r>
            <w:r w:rsidRPr="00F5589D">
              <w:rPr>
                <w:rFonts w:ascii="Times New Roman" w:hAnsi="Times New Roman" w:cs="Times New Roman"/>
                <w:color w:val="000000" w:themeColor="text1"/>
                <w:sz w:val="24"/>
                <w:szCs w:val="24"/>
                <w:lang w:val="id-ID"/>
              </w:rPr>
              <w:t xml:space="preserve"> (Dosis Inokulum)</w:t>
            </w:r>
          </w:p>
        </w:tc>
        <w:tc>
          <w:tcPr>
            <w:tcW w:w="3381" w:type="dxa"/>
            <w:gridSpan w:val="2"/>
            <w:tcBorders>
              <w:top w:val="single" w:sz="4" w:space="0" w:color="auto"/>
              <w:bottom w:val="single" w:sz="4" w:space="0" w:color="auto"/>
            </w:tcBorders>
          </w:tcPr>
          <w:p w:rsidR="00C62A43" w:rsidRPr="00F5589D" w:rsidRDefault="00C62A43" w:rsidP="00A71CF6">
            <w:pPr>
              <w:jc w:val="cente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Faktor B</w:t>
            </w:r>
            <w:r w:rsidRPr="00F5589D">
              <w:rPr>
                <w:rFonts w:ascii="Times New Roman" w:hAnsi="Times New Roman" w:cs="Times New Roman"/>
                <w:color w:val="000000" w:themeColor="text1"/>
                <w:sz w:val="24"/>
                <w:szCs w:val="24"/>
                <w:lang w:val="id-ID"/>
              </w:rPr>
              <w:t xml:space="preserve"> (Lama Inkubasi)</w:t>
            </w:r>
          </w:p>
        </w:tc>
        <w:tc>
          <w:tcPr>
            <w:tcW w:w="1453" w:type="dxa"/>
            <w:gridSpan w:val="2"/>
          </w:tcPr>
          <w:p w:rsidR="00C62A43" w:rsidRPr="00F5589D" w:rsidRDefault="00C62A43" w:rsidP="00A71CF6">
            <w:pPr>
              <w:jc w:val="center"/>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Rataan</w:t>
            </w:r>
          </w:p>
        </w:tc>
      </w:tr>
      <w:tr w:rsidR="00F5589D" w:rsidRPr="00F5589D" w:rsidTr="00C97B4A">
        <w:trPr>
          <w:jc w:val="center"/>
        </w:trPr>
        <w:tc>
          <w:tcPr>
            <w:tcW w:w="2143" w:type="dxa"/>
            <w:tcBorders>
              <w:top w:val="single" w:sz="4" w:space="0" w:color="auto"/>
            </w:tcBorders>
          </w:tcPr>
          <w:p w:rsidR="00C62A43" w:rsidRPr="00F5589D" w:rsidRDefault="00C62A43" w:rsidP="00A71CF6">
            <w:pPr>
              <w:rPr>
                <w:rFonts w:ascii="Times New Roman" w:hAnsi="Times New Roman" w:cs="Times New Roman"/>
                <w:color w:val="000000" w:themeColor="text1"/>
                <w:sz w:val="24"/>
                <w:szCs w:val="24"/>
              </w:rPr>
            </w:pPr>
          </w:p>
        </w:tc>
        <w:tc>
          <w:tcPr>
            <w:tcW w:w="1559" w:type="dxa"/>
            <w:tcBorders>
              <w:top w:val="single" w:sz="4" w:space="0" w:color="auto"/>
            </w:tcBorders>
          </w:tcPr>
          <w:p w:rsidR="00C62A43" w:rsidRPr="00F5589D" w:rsidRDefault="00C62A43" w:rsidP="00A71CF6">
            <w:pPr>
              <w:rPr>
                <w:rFonts w:ascii="Times New Roman" w:hAnsi="Times New Roman" w:cs="Times New Roman"/>
                <w:color w:val="000000" w:themeColor="text1"/>
                <w:sz w:val="24"/>
                <w:szCs w:val="24"/>
              </w:rPr>
            </w:pPr>
          </w:p>
        </w:tc>
        <w:tc>
          <w:tcPr>
            <w:tcW w:w="1701" w:type="dxa"/>
            <w:tcBorders>
              <w:top w:val="single" w:sz="4" w:space="0" w:color="auto"/>
              <w:bottom w:val="single" w:sz="4" w:space="0" w:color="auto"/>
            </w:tcBorders>
          </w:tcPr>
          <w:p w:rsidR="00C62A43" w:rsidRPr="00F5589D" w:rsidRDefault="00C62A43" w:rsidP="00A71CF6">
            <w:pPr>
              <w:jc w:val="cente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B1</w:t>
            </w:r>
            <w:r w:rsidRPr="00F5589D">
              <w:rPr>
                <w:rFonts w:ascii="Times New Roman" w:hAnsi="Times New Roman" w:cs="Times New Roman"/>
                <w:color w:val="000000" w:themeColor="text1"/>
                <w:sz w:val="24"/>
                <w:szCs w:val="24"/>
                <w:lang w:val="id-ID"/>
              </w:rPr>
              <w:t xml:space="preserve"> (5 Hari)</w:t>
            </w:r>
          </w:p>
        </w:tc>
        <w:tc>
          <w:tcPr>
            <w:tcW w:w="1680" w:type="dxa"/>
            <w:tcBorders>
              <w:top w:val="single" w:sz="4" w:space="0" w:color="auto"/>
              <w:bottom w:val="single" w:sz="4" w:space="0" w:color="auto"/>
            </w:tcBorders>
          </w:tcPr>
          <w:p w:rsidR="00C62A43" w:rsidRPr="00F5589D" w:rsidRDefault="00C62A43" w:rsidP="00A71CF6">
            <w:pPr>
              <w:jc w:val="cente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rPr>
              <w:t>B2</w:t>
            </w:r>
            <w:r w:rsidRPr="00F5589D">
              <w:rPr>
                <w:rFonts w:ascii="Times New Roman" w:hAnsi="Times New Roman" w:cs="Times New Roman"/>
                <w:color w:val="000000" w:themeColor="text1"/>
                <w:sz w:val="24"/>
                <w:szCs w:val="24"/>
                <w:lang w:val="id-ID"/>
              </w:rPr>
              <w:t xml:space="preserve"> (7 Hari)</w:t>
            </w:r>
          </w:p>
        </w:tc>
        <w:tc>
          <w:tcPr>
            <w:tcW w:w="1453" w:type="dxa"/>
            <w:gridSpan w:val="2"/>
            <w:vAlign w:val="center"/>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val="id-ID" w:eastAsia="id-ID"/>
              </w:rPr>
            </w:pPr>
          </w:p>
        </w:tc>
      </w:tr>
      <w:tr w:rsidR="00F5589D" w:rsidRPr="00F5589D" w:rsidTr="00C97B4A">
        <w:trPr>
          <w:trHeight w:val="544"/>
          <w:jc w:val="center"/>
        </w:trPr>
        <w:tc>
          <w:tcPr>
            <w:tcW w:w="2143" w:type="dxa"/>
          </w:tcPr>
          <w:p w:rsidR="00C62A43" w:rsidRPr="00F5589D" w:rsidRDefault="00C62A43" w:rsidP="00A71CF6">
            <w:pP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Gross Energy (Kkal/kg)</w:t>
            </w: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A1(</w:t>
            </w:r>
            <w:proofErr w:type="gramEnd"/>
            <w:r w:rsidRPr="00F5589D">
              <w:rPr>
                <w:rFonts w:ascii="Times New Roman" w:eastAsia="Times New Roman" w:hAnsi="Times New Roman" w:cs="Times New Roman"/>
                <w:color w:val="000000" w:themeColor="text1"/>
                <w:sz w:val="24"/>
                <w:szCs w:val="24"/>
                <w:lang w:eastAsia="id-ID"/>
              </w:rPr>
              <w:t xml:space="preserve"> 1 %)</w:t>
            </w:r>
          </w:p>
        </w:tc>
        <w:tc>
          <w:tcPr>
            <w:tcW w:w="1701" w:type="dxa"/>
            <w:tcBorders>
              <w:top w:val="single" w:sz="4" w:space="0" w:color="auto"/>
            </w:tcBorders>
            <w:vAlign w:val="bottom"/>
          </w:tcPr>
          <w:p w:rsidR="00C62A43" w:rsidRPr="00F5589D" w:rsidRDefault="00C62A43" w:rsidP="00A71CF6">
            <w:pPr>
              <w:jc w:val="center"/>
              <w:rPr>
                <w:rFonts w:ascii="Times New Roman" w:hAnsi="Times New Roman" w:cs="Times New Roman"/>
                <w:color w:val="000000" w:themeColor="text1"/>
                <w:sz w:val="24"/>
                <w:szCs w:val="24"/>
              </w:rPr>
            </w:pPr>
            <w:r w:rsidRPr="00F5589D">
              <w:rPr>
                <w:rFonts w:ascii="Times New Roman" w:eastAsia="Times New Roman" w:hAnsi="Times New Roman" w:cs="Times New Roman"/>
                <w:color w:val="000000" w:themeColor="text1"/>
                <w:sz w:val="24"/>
                <w:szCs w:val="24"/>
                <w:lang w:eastAsia="id-ID"/>
              </w:rPr>
              <w:t>3546,28±</w:t>
            </w:r>
            <w:r w:rsidRPr="00F5589D">
              <w:rPr>
                <w:rFonts w:ascii="Times New Roman" w:hAnsi="Times New Roman" w:cs="Times New Roman"/>
                <w:color w:val="000000" w:themeColor="text1"/>
                <w:sz w:val="24"/>
                <w:szCs w:val="24"/>
              </w:rPr>
              <w:t>55,43</w:t>
            </w:r>
          </w:p>
        </w:tc>
        <w:tc>
          <w:tcPr>
            <w:tcW w:w="1680" w:type="dxa"/>
            <w:tcBorders>
              <w:top w:val="single" w:sz="4" w:space="0" w:color="auto"/>
            </w:tcBorders>
            <w:vAlign w:val="bottom"/>
          </w:tcPr>
          <w:p w:rsidR="00C62A43" w:rsidRPr="00F5589D" w:rsidRDefault="00C62A43" w:rsidP="00A71CF6">
            <w:pPr>
              <w:jc w:val="center"/>
              <w:rPr>
                <w:rFonts w:ascii="Times New Roman" w:hAnsi="Times New Roman" w:cs="Times New Roman"/>
                <w:color w:val="000000" w:themeColor="text1"/>
                <w:sz w:val="24"/>
                <w:szCs w:val="24"/>
              </w:rPr>
            </w:pPr>
            <w:r w:rsidRPr="00F5589D">
              <w:rPr>
                <w:rFonts w:ascii="Times New Roman" w:eastAsia="Times New Roman" w:hAnsi="Times New Roman" w:cs="Times New Roman"/>
                <w:color w:val="000000" w:themeColor="text1"/>
                <w:sz w:val="24"/>
                <w:szCs w:val="24"/>
                <w:lang w:eastAsia="id-ID"/>
              </w:rPr>
              <w:t>3753,38±</w:t>
            </w:r>
            <w:r w:rsidRPr="00F5589D">
              <w:rPr>
                <w:rFonts w:ascii="Times New Roman" w:hAnsi="Times New Roman" w:cs="Times New Roman"/>
                <w:color w:val="000000" w:themeColor="text1"/>
                <w:sz w:val="24"/>
                <w:szCs w:val="24"/>
              </w:rPr>
              <w:t>78,71</w:t>
            </w:r>
          </w:p>
        </w:tc>
        <w:tc>
          <w:tcPr>
            <w:tcW w:w="1453" w:type="dxa"/>
            <w:gridSpan w:val="2"/>
            <w:vAlign w:val="center"/>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eastAsia="id-ID"/>
              </w:rPr>
              <w:t>3649,83</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A2(</w:t>
            </w:r>
            <w:proofErr w:type="gramEnd"/>
            <w:r w:rsidRPr="00F5589D">
              <w:rPr>
                <w:rFonts w:ascii="Times New Roman" w:eastAsia="Times New Roman" w:hAnsi="Times New Roman" w:cs="Times New Roman"/>
                <w:color w:val="000000" w:themeColor="text1"/>
                <w:sz w:val="24"/>
                <w:szCs w:val="24"/>
                <w:lang w:eastAsia="id-ID"/>
              </w:rPr>
              <w:t>2 %)</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3631,38±</w:t>
            </w:r>
            <w:r w:rsidRPr="00F5589D">
              <w:rPr>
                <w:rFonts w:ascii="Times New Roman" w:hAnsi="Times New Roman" w:cs="Times New Roman"/>
                <w:color w:val="000000" w:themeColor="text1"/>
                <w:sz w:val="24"/>
                <w:szCs w:val="24"/>
              </w:rPr>
              <w:t>58,20</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3651,90±</w:t>
            </w:r>
            <w:r w:rsidRPr="00F5589D">
              <w:rPr>
                <w:rFonts w:ascii="Times New Roman" w:hAnsi="Times New Roman" w:cs="Times New Roman"/>
                <w:color w:val="000000" w:themeColor="text1"/>
                <w:sz w:val="24"/>
                <w:szCs w:val="24"/>
              </w:rPr>
              <w:t>11,27</w:t>
            </w:r>
          </w:p>
        </w:tc>
        <w:tc>
          <w:tcPr>
            <w:tcW w:w="1453" w:type="dxa"/>
            <w:gridSpan w:val="2"/>
            <w:vAlign w:val="center"/>
          </w:tcPr>
          <w:p w:rsidR="00C62A43" w:rsidRPr="00F5589D" w:rsidRDefault="00C62A43" w:rsidP="00A71CF6">
            <w:pPr>
              <w:ind w:left="-83"/>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eastAsia="id-ID"/>
              </w:rPr>
              <w:t>3641,64</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A3(</w:t>
            </w:r>
            <w:proofErr w:type="gramEnd"/>
            <w:r w:rsidRPr="00F5589D">
              <w:rPr>
                <w:rFonts w:ascii="Times New Roman" w:eastAsia="Times New Roman" w:hAnsi="Times New Roman" w:cs="Times New Roman"/>
                <w:color w:val="000000" w:themeColor="text1"/>
                <w:sz w:val="24"/>
                <w:szCs w:val="24"/>
                <w:lang w:eastAsia="id-ID"/>
              </w:rPr>
              <w:t>3 %)</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3635,55±</w:t>
            </w:r>
            <w:r w:rsidRPr="00F5589D">
              <w:rPr>
                <w:rFonts w:ascii="Times New Roman" w:hAnsi="Times New Roman" w:cs="Times New Roman"/>
                <w:color w:val="000000" w:themeColor="text1"/>
                <w:sz w:val="24"/>
                <w:szCs w:val="24"/>
              </w:rPr>
              <w:t>28,52</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3636,99±</w:t>
            </w:r>
            <w:r w:rsidRPr="00F5589D">
              <w:rPr>
                <w:rFonts w:ascii="Times New Roman" w:hAnsi="Times New Roman" w:cs="Times New Roman"/>
                <w:color w:val="000000" w:themeColor="text1"/>
                <w:sz w:val="24"/>
                <w:szCs w:val="24"/>
              </w:rPr>
              <w:t>54,13</w:t>
            </w:r>
          </w:p>
        </w:tc>
        <w:tc>
          <w:tcPr>
            <w:tcW w:w="1453" w:type="dxa"/>
            <w:gridSpan w:val="2"/>
            <w:vAlign w:val="center"/>
          </w:tcPr>
          <w:p w:rsidR="00C62A43" w:rsidRPr="00F5589D" w:rsidRDefault="00C62A43" w:rsidP="00A71CF6">
            <w:pPr>
              <w:ind w:left="-83"/>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eastAsia="id-ID"/>
              </w:rPr>
              <w:t>3636,27</w:t>
            </w:r>
          </w:p>
        </w:tc>
      </w:tr>
      <w:tr w:rsidR="00F5589D" w:rsidRPr="00F5589D" w:rsidTr="00C97B4A">
        <w:trPr>
          <w:gridAfter w:val="1"/>
          <w:wAfter w:w="14" w:type="dxa"/>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tcPr>
          <w:p w:rsidR="00C62A43" w:rsidRPr="00F5589D" w:rsidRDefault="00C62A43" w:rsidP="00A71CF6">
            <w:pPr>
              <w:jc w:val="center"/>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Rataan</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r w:rsidRPr="00F5589D">
              <w:rPr>
                <w:rFonts w:ascii="Times New Roman" w:eastAsia="Times New Roman" w:hAnsi="Times New Roman" w:cs="Times New Roman"/>
                <w:color w:val="000000" w:themeColor="text1"/>
                <w:sz w:val="24"/>
                <w:szCs w:val="24"/>
                <w:lang w:eastAsia="id-ID"/>
              </w:rPr>
              <w:t>3604,40</w:t>
            </w:r>
            <w:r w:rsidRPr="00F5589D">
              <w:rPr>
                <w:rFonts w:ascii="Times New Roman" w:eastAsia="Times New Roman" w:hAnsi="Times New Roman" w:cs="Times New Roman"/>
                <w:color w:val="000000" w:themeColor="text1"/>
                <w:sz w:val="24"/>
                <w:szCs w:val="24"/>
                <w:vertAlign w:val="superscript"/>
                <w:lang w:val="id-ID" w:eastAsia="id-ID"/>
              </w:rPr>
              <w:t>b</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r w:rsidRPr="00F5589D">
              <w:rPr>
                <w:rFonts w:ascii="Times New Roman" w:eastAsia="Times New Roman" w:hAnsi="Times New Roman" w:cs="Times New Roman"/>
                <w:color w:val="000000" w:themeColor="text1"/>
                <w:sz w:val="24"/>
                <w:szCs w:val="24"/>
                <w:lang w:eastAsia="id-ID"/>
              </w:rPr>
              <w:t>3680,76</w:t>
            </w:r>
            <w:r w:rsidRPr="00F5589D">
              <w:rPr>
                <w:rFonts w:ascii="Times New Roman" w:eastAsia="Times New Roman" w:hAnsi="Times New Roman" w:cs="Times New Roman"/>
                <w:color w:val="000000" w:themeColor="text1"/>
                <w:sz w:val="24"/>
                <w:szCs w:val="24"/>
                <w:vertAlign w:val="superscript"/>
                <w:lang w:val="id-ID" w:eastAsia="id-ID"/>
              </w:rPr>
              <w:t>a</w:t>
            </w:r>
          </w:p>
        </w:tc>
        <w:tc>
          <w:tcPr>
            <w:tcW w:w="1439" w:type="dxa"/>
            <w:vAlign w:val="center"/>
          </w:tcPr>
          <w:p w:rsidR="00C62A43" w:rsidRPr="00F5589D" w:rsidRDefault="00C62A43" w:rsidP="00A71CF6">
            <w:pPr>
              <w:ind w:left="-83"/>
              <w:jc w:val="center"/>
              <w:rPr>
                <w:rFonts w:ascii="Times New Roman" w:eastAsia="Times New Roman" w:hAnsi="Times New Roman" w:cs="Times New Roman"/>
                <w:color w:val="000000" w:themeColor="text1"/>
                <w:sz w:val="24"/>
                <w:szCs w:val="24"/>
                <w:lang w:eastAsia="id-ID"/>
              </w:rPr>
            </w:pP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Bahan Organik (%)</w:t>
            </w: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A1(</w:t>
            </w:r>
            <w:proofErr w:type="gramEnd"/>
            <w:r w:rsidRPr="00F5589D">
              <w:rPr>
                <w:rFonts w:ascii="Times New Roman" w:eastAsia="Times New Roman" w:hAnsi="Times New Roman" w:cs="Times New Roman"/>
                <w:color w:val="000000" w:themeColor="text1"/>
                <w:sz w:val="24"/>
                <w:szCs w:val="24"/>
                <w:lang w:eastAsia="id-ID"/>
              </w:rPr>
              <w:t xml:space="preserve"> 1 %)</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r w:rsidRPr="00F5589D">
              <w:rPr>
                <w:rFonts w:ascii="Times New Roman" w:eastAsia="Times New Roman" w:hAnsi="Times New Roman" w:cs="Times New Roman"/>
                <w:color w:val="000000" w:themeColor="text1"/>
                <w:sz w:val="24"/>
                <w:szCs w:val="24"/>
                <w:lang w:eastAsia="id-ID"/>
              </w:rPr>
              <w:t>89,77±</w:t>
            </w:r>
            <w:r w:rsidRPr="00F5589D">
              <w:rPr>
                <w:rFonts w:ascii="Times New Roman" w:hAnsi="Times New Roman" w:cs="Times New Roman"/>
                <w:color w:val="000000" w:themeColor="text1"/>
                <w:sz w:val="24"/>
                <w:szCs w:val="24"/>
              </w:rPr>
              <w:t>1,59</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r w:rsidRPr="00F5589D">
              <w:rPr>
                <w:rFonts w:ascii="Times New Roman" w:eastAsia="Times New Roman" w:hAnsi="Times New Roman" w:cs="Times New Roman"/>
                <w:color w:val="000000" w:themeColor="text1"/>
                <w:sz w:val="24"/>
                <w:szCs w:val="24"/>
                <w:lang w:eastAsia="id-ID"/>
              </w:rPr>
              <w:t>92,90±</w:t>
            </w:r>
            <w:r w:rsidRPr="00F5589D">
              <w:rPr>
                <w:rFonts w:ascii="Times New Roman" w:hAnsi="Times New Roman" w:cs="Times New Roman"/>
                <w:color w:val="000000" w:themeColor="text1"/>
                <w:sz w:val="24"/>
                <w:szCs w:val="24"/>
              </w:rPr>
              <w:t>1,25</w:t>
            </w:r>
          </w:p>
        </w:tc>
        <w:tc>
          <w:tcPr>
            <w:tcW w:w="1453" w:type="dxa"/>
            <w:gridSpan w:val="2"/>
            <w:vAlign w:val="center"/>
          </w:tcPr>
          <w:p w:rsidR="00C62A43" w:rsidRPr="00F5589D" w:rsidRDefault="00C62A43" w:rsidP="00A71CF6">
            <w:pPr>
              <w:ind w:left="-83"/>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eastAsia="id-ID"/>
              </w:rPr>
              <w:t>91,34</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A2(</w:t>
            </w:r>
            <w:proofErr w:type="gramEnd"/>
            <w:r w:rsidRPr="00F5589D">
              <w:rPr>
                <w:rFonts w:ascii="Times New Roman" w:eastAsia="Times New Roman" w:hAnsi="Times New Roman" w:cs="Times New Roman"/>
                <w:color w:val="000000" w:themeColor="text1"/>
                <w:sz w:val="24"/>
                <w:szCs w:val="24"/>
                <w:lang w:eastAsia="id-ID"/>
              </w:rPr>
              <w:t>2 %)</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r w:rsidRPr="00F5589D">
              <w:rPr>
                <w:rFonts w:ascii="Times New Roman" w:eastAsia="Times New Roman" w:hAnsi="Times New Roman" w:cs="Times New Roman"/>
                <w:color w:val="000000" w:themeColor="text1"/>
                <w:sz w:val="24"/>
                <w:szCs w:val="24"/>
                <w:lang w:eastAsia="id-ID"/>
              </w:rPr>
              <w:t>90,80±</w:t>
            </w:r>
            <w:r w:rsidRPr="00F5589D">
              <w:rPr>
                <w:rFonts w:ascii="Times New Roman" w:hAnsi="Times New Roman" w:cs="Times New Roman"/>
                <w:color w:val="000000" w:themeColor="text1"/>
                <w:sz w:val="24"/>
                <w:szCs w:val="24"/>
              </w:rPr>
              <w:t>0,61</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r w:rsidRPr="00F5589D">
              <w:rPr>
                <w:rFonts w:ascii="Times New Roman" w:eastAsia="Times New Roman" w:hAnsi="Times New Roman" w:cs="Times New Roman"/>
                <w:color w:val="000000" w:themeColor="text1"/>
                <w:sz w:val="24"/>
                <w:szCs w:val="24"/>
                <w:lang w:eastAsia="id-ID"/>
              </w:rPr>
              <w:t>91,76±</w:t>
            </w:r>
            <w:r w:rsidRPr="00F5589D">
              <w:rPr>
                <w:rFonts w:ascii="Times New Roman" w:hAnsi="Times New Roman" w:cs="Times New Roman"/>
                <w:color w:val="000000" w:themeColor="text1"/>
                <w:sz w:val="24"/>
                <w:szCs w:val="24"/>
              </w:rPr>
              <w:t>0,86</w:t>
            </w:r>
          </w:p>
        </w:tc>
        <w:tc>
          <w:tcPr>
            <w:tcW w:w="1453" w:type="dxa"/>
            <w:gridSpan w:val="2"/>
            <w:vAlign w:val="center"/>
          </w:tcPr>
          <w:p w:rsidR="00C62A43" w:rsidRPr="00F5589D" w:rsidRDefault="00C62A43" w:rsidP="00A71CF6">
            <w:pPr>
              <w:ind w:left="-83"/>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eastAsia="id-ID"/>
              </w:rPr>
              <w:t>91,28</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A3(</w:t>
            </w:r>
            <w:proofErr w:type="gramEnd"/>
            <w:r w:rsidRPr="00F5589D">
              <w:rPr>
                <w:rFonts w:ascii="Times New Roman" w:eastAsia="Times New Roman" w:hAnsi="Times New Roman" w:cs="Times New Roman"/>
                <w:color w:val="000000" w:themeColor="text1"/>
                <w:sz w:val="24"/>
                <w:szCs w:val="24"/>
                <w:lang w:eastAsia="id-ID"/>
              </w:rPr>
              <w:t>3 %)</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r w:rsidRPr="00F5589D">
              <w:rPr>
                <w:rFonts w:ascii="Times New Roman" w:eastAsia="Times New Roman" w:hAnsi="Times New Roman" w:cs="Times New Roman"/>
                <w:color w:val="000000" w:themeColor="text1"/>
                <w:sz w:val="24"/>
                <w:szCs w:val="24"/>
                <w:lang w:eastAsia="id-ID"/>
              </w:rPr>
              <w:t>91,45±</w:t>
            </w:r>
            <w:r w:rsidRPr="00F5589D">
              <w:rPr>
                <w:rFonts w:ascii="Times New Roman" w:hAnsi="Times New Roman" w:cs="Times New Roman"/>
                <w:color w:val="000000" w:themeColor="text1"/>
                <w:sz w:val="24"/>
                <w:szCs w:val="24"/>
              </w:rPr>
              <w:t>0,07</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r w:rsidRPr="00F5589D">
              <w:rPr>
                <w:rFonts w:ascii="Times New Roman" w:eastAsia="Times New Roman" w:hAnsi="Times New Roman" w:cs="Times New Roman"/>
                <w:color w:val="000000" w:themeColor="text1"/>
                <w:sz w:val="24"/>
                <w:szCs w:val="24"/>
                <w:lang w:eastAsia="id-ID"/>
              </w:rPr>
              <w:t>93,73±</w:t>
            </w:r>
            <w:r w:rsidRPr="00F5589D">
              <w:rPr>
                <w:rFonts w:ascii="Times New Roman" w:hAnsi="Times New Roman" w:cs="Times New Roman"/>
                <w:color w:val="000000" w:themeColor="text1"/>
                <w:sz w:val="24"/>
                <w:szCs w:val="24"/>
              </w:rPr>
              <w:t>3,47</w:t>
            </w:r>
          </w:p>
        </w:tc>
        <w:tc>
          <w:tcPr>
            <w:tcW w:w="1453" w:type="dxa"/>
            <w:gridSpan w:val="2"/>
            <w:vAlign w:val="center"/>
          </w:tcPr>
          <w:p w:rsidR="00C62A43" w:rsidRPr="00F5589D" w:rsidRDefault="00C62A43" w:rsidP="00A71CF6">
            <w:pPr>
              <w:ind w:left="-83"/>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eastAsia="id-ID"/>
              </w:rPr>
              <w:t>92,59</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tcPr>
          <w:p w:rsidR="00C62A43" w:rsidRPr="00F5589D" w:rsidRDefault="00C62A43" w:rsidP="00A71CF6">
            <w:pPr>
              <w:jc w:val="center"/>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Rataan</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90,67</w:t>
            </w:r>
            <w:r w:rsidRPr="00F5589D">
              <w:rPr>
                <w:rFonts w:ascii="Times New Roman" w:eastAsia="Times New Roman" w:hAnsi="Times New Roman" w:cs="Times New Roman"/>
                <w:color w:val="000000" w:themeColor="text1"/>
                <w:sz w:val="24"/>
                <w:szCs w:val="24"/>
                <w:vertAlign w:val="superscript"/>
                <w:lang w:eastAsia="id-ID"/>
              </w:rPr>
              <w:t>b</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92,80</w:t>
            </w:r>
            <w:r w:rsidRPr="00F5589D">
              <w:rPr>
                <w:rFonts w:ascii="Times New Roman" w:eastAsia="Times New Roman" w:hAnsi="Times New Roman" w:cs="Times New Roman"/>
                <w:color w:val="000000" w:themeColor="text1"/>
                <w:sz w:val="24"/>
                <w:szCs w:val="24"/>
                <w:vertAlign w:val="superscript"/>
                <w:lang w:eastAsia="id-ID"/>
              </w:rPr>
              <w:t>a</w:t>
            </w:r>
          </w:p>
        </w:tc>
        <w:tc>
          <w:tcPr>
            <w:tcW w:w="1453" w:type="dxa"/>
            <w:gridSpan w:val="2"/>
            <w:vAlign w:val="center"/>
          </w:tcPr>
          <w:p w:rsidR="00C62A43" w:rsidRPr="00F5589D" w:rsidRDefault="00C62A43" w:rsidP="00A71CF6">
            <w:pPr>
              <w:ind w:left="-83"/>
              <w:jc w:val="center"/>
              <w:rPr>
                <w:rFonts w:ascii="Times New Roman" w:eastAsia="Times New Roman" w:hAnsi="Times New Roman" w:cs="Times New Roman"/>
                <w:color w:val="000000" w:themeColor="text1"/>
                <w:sz w:val="24"/>
                <w:szCs w:val="24"/>
                <w:lang w:eastAsia="id-ID"/>
              </w:rPr>
            </w:pPr>
          </w:p>
        </w:tc>
      </w:tr>
      <w:tr w:rsidR="00F5589D" w:rsidRPr="00F5589D" w:rsidTr="00C97B4A">
        <w:trPr>
          <w:gridAfter w:val="1"/>
          <w:wAfter w:w="14" w:type="dxa"/>
          <w:jc w:val="center"/>
        </w:trPr>
        <w:tc>
          <w:tcPr>
            <w:tcW w:w="2143" w:type="dxa"/>
          </w:tcPr>
          <w:p w:rsidR="00C62A43" w:rsidRPr="00F5589D" w:rsidRDefault="00C62A43" w:rsidP="00A71CF6">
            <w:pP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Serat Kasar (%)</w:t>
            </w: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A1(</w:t>
            </w:r>
            <w:proofErr w:type="gramEnd"/>
            <w:r w:rsidRPr="00F5589D">
              <w:rPr>
                <w:rFonts w:ascii="Times New Roman" w:eastAsia="Times New Roman" w:hAnsi="Times New Roman" w:cs="Times New Roman"/>
                <w:color w:val="000000" w:themeColor="text1"/>
                <w:sz w:val="24"/>
                <w:szCs w:val="24"/>
                <w:lang w:eastAsia="id-ID"/>
              </w:rPr>
              <w:t xml:space="preserve"> 1 %)</w:t>
            </w:r>
          </w:p>
        </w:tc>
        <w:tc>
          <w:tcPr>
            <w:tcW w:w="1701" w:type="dxa"/>
            <w:vAlign w:val="bottom"/>
          </w:tcPr>
          <w:p w:rsidR="00C62A43" w:rsidRPr="00F5589D" w:rsidRDefault="00C62A43" w:rsidP="00A71CF6">
            <w:pPr>
              <w:rPr>
                <w:rFonts w:ascii="Times New Roman" w:hAnsi="Times New Roman" w:cs="Times New Roman"/>
                <w:color w:val="000000" w:themeColor="text1"/>
                <w:sz w:val="24"/>
                <w:szCs w:val="24"/>
                <w:lang w:val="id-ID"/>
              </w:rPr>
            </w:pPr>
            <w:r w:rsidRPr="00F5589D">
              <w:rPr>
                <w:rFonts w:ascii="Times New Roman" w:eastAsia="Times New Roman" w:hAnsi="Times New Roman" w:cs="Times New Roman"/>
                <w:color w:val="000000" w:themeColor="text1"/>
                <w:sz w:val="24"/>
                <w:szCs w:val="24"/>
                <w:lang w:val="id-ID" w:eastAsia="id-ID"/>
              </w:rPr>
              <w:t>23,57</w:t>
            </w:r>
            <w:r w:rsidRPr="00F5589D">
              <w:rPr>
                <w:rFonts w:ascii="Times New Roman" w:eastAsia="Times New Roman" w:hAnsi="Times New Roman" w:cs="Times New Roman"/>
                <w:color w:val="000000" w:themeColor="text1"/>
                <w:sz w:val="24"/>
                <w:szCs w:val="24"/>
                <w:lang w:eastAsia="id-ID"/>
              </w:rPr>
              <w:t>±</w:t>
            </w:r>
            <w:r w:rsidRPr="00F5589D">
              <w:rPr>
                <w:rFonts w:ascii="Times New Roman" w:hAnsi="Times New Roman" w:cs="Times New Roman"/>
                <w:color w:val="000000" w:themeColor="text1"/>
                <w:sz w:val="24"/>
                <w:szCs w:val="24"/>
                <w:lang w:val="id-ID"/>
              </w:rPr>
              <w:t>0,58</w:t>
            </w:r>
            <w:r w:rsidRPr="00F5589D">
              <w:rPr>
                <w:rFonts w:ascii="Times New Roman" w:hAnsi="Times New Roman" w:cs="Times New Roman"/>
                <w:color w:val="000000" w:themeColor="text1"/>
                <w:sz w:val="24"/>
                <w:szCs w:val="24"/>
                <w:vertAlign w:val="superscript"/>
                <w:lang w:val="id-ID"/>
              </w:rPr>
              <w:t>d</w:t>
            </w:r>
          </w:p>
        </w:tc>
        <w:tc>
          <w:tcPr>
            <w:tcW w:w="1680" w:type="dxa"/>
            <w:vAlign w:val="bottom"/>
          </w:tcPr>
          <w:p w:rsidR="00C62A43" w:rsidRPr="00F5589D" w:rsidRDefault="00C62A43" w:rsidP="00A71CF6">
            <w:pPr>
              <w:rPr>
                <w:rFonts w:ascii="Times New Roman" w:hAnsi="Times New Roman" w:cs="Times New Roman"/>
                <w:color w:val="000000" w:themeColor="text1"/>
                <w:sz w:val="24"/>
                <w:szCs w:val="24"/>
                <w:lang w:val="id-ID"/>
              </w:rPr>
            </w:pPr>
            <w:r w:rsidRPr="00F5589D">
              <w:rPr>
                <w:rFonts w:ascii="Times New Roman" w:eastAsia="Times New Roman" w:hAnsi="Times New Roman" w:cs="Times New Roman"/>
                <w:color w:val="000000" w:themeColor="text1"/>
                <w:sz w:val="24"/>
                <w:szCs w:val="24"/>
                <w:lang w:val="id-ID" w:eastAsia="id-ID"/>
              </w:rPr>
              <w:t>26,44</w:t>
            </w:r>
            <w:r w:rsidRPr="00F5589D">
              <w:rPr>
                <w:rFonts w:ascii="Times New Roman" w:eastAsia="Times New Roman" w:hAnsi="Times New Roman" w:cs="Times New Roman"/>
                <w:color w:val="000000" w:themeColor="text1"/>
                <w:sz w:val="24"/>
                <w:szCs w:val="24"/>
                <w:lang w:eastAsia="id-ID"/>
              </w:rPr>
              <w:t>±</w:t>
            </w:r>
            <w:r w:rsidRPr="00F5589D">
              <w:rPr>
                <w:rFonts w:ascii="Times New Roman" w:hAnsi="Times New Roman" w:cs="Times New Roman"/>
                <w:color w:val="000000" w:themeColor="text1"/>
                <w:sz w:val="24"/>
                <w:szCs w:val="24"/>
                <w:lang w:val="id-ID"/>
              </w:rPr>
              <w:t>0,54</w:t>
            </w:r>
            <w:r w:rsidRPr="00F5589D">
              <w:rPr>
                <w:rFonts w:ascii="Times New Roman" w:hAnsi="Times New Roman" w:cs="Times New Roman"/>
                <w:color w:val="000000" w:themeColor="text1"/>
                <w:sz w:val="24"/>
                <w:szCs w:val="24"/>
                <w:vertAlign w:val="superscript"/>
                <w:lang w:val="id-ID"/>
              </w:rPr>
              <w:t>ab</w:t>
            </w:r>
          </w:p>
        </w:tc>
        <w:tc>
          <w:tcPr>
            <w:tcW w:w="1439" w:type="dxa"/>
            <w:vAlign w:val="center"/>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val="id-ID" w:eastAsia="id-ID"/>
              </w:rPr>
              <w:t>25,00</w:t>
            </w:r>
            <w:r w:rsidRPr="00F5589D">
              <w:rPr>
                <w:rFonts w:ascii="Times New Roman" w:eastAsia="Times New Roman" w:hAnsi="Times New Roman" w:cs="Times New Roman"/>
                <w:color w:val="000000" w:themeColor="text1"/>
                <w:sz w:val="24"/>
                <w:szCs w:val="24"/>
                <w:vertAlign w:val="superscript"/>
                <w:lang w:val="id-ID" w:eastAsia="id-ID"/>
              </w:rPr>
              <w:t>a</w:t>
            </w:r>
          </w:p>
        </w:tc>
      </w:tr>
      <w:tr w:rsidR="00F5589D" w:rsidRPr="00F5589D" w:rsidTr="00C97B4A">
        <w:trPr>
          <w:gridAfter w:val="1"/>
          <w:wAfter w:w="14" w:type="dxa"/>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A2(</w:t>
            </w:r>
            <w:proofErr w:type="gramEnd"/>
            <w:r w:rsidRPr="00F5589D">
              <w:rPr>
                <w:rFonts w:ascii="Times New Roman" w:eastAsia="Times New Roman" w:hAnsi="Times New Roman" w:cs="Times New Roman"/>
                <w:color w:val="000000" w:themeColor="text1"/>
                <w:sz w:val="24"/>
                <w:szCs w:val="24"/>
                <w:lang w:eastAsia="id-ID"/>
              </w:rPr>
              <w:t>2 %)</w:t>
            </w:r>
          </w:p>
        </w:tc>
        <w:tc>
          <w:tcPr>
            <w:tcW w:w="1701" w:type="dxa"/>
            <w:vAlign w:val="bottom"/>
          </w:tcPr>
          <w:p w:rsidR="00C62A43" w:rsidRPr="00F5589D" w:rsidRDefault="00C62A43" w:rsidP="00A71CF6">
            <w:pP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val="id-ID" w:eastAsia="id-ID"/>
              </w:rPr>
              <w:t>24,58</w:t>
            </w:r>
            <w:r w:rsidRPr="00F5589D">
              <w:rPr>
                <w:rFonts w:ascii="Times New Roman" w:eastAsia="Times New Roman" w:hAnsi="Times New Roman" w:cs="Times New Roman"/>
                <w:color w:val="000000" w:themeColor="text1"/>
                <w:sz w:val="24"/>
                <w:szCs w:val="24"/>
                <w:lang w:eastAsia="id-ID"/>
              </w:rPr>
              <w:t>±</w:t>
            </w:r>
            <w:r w:rsidRPr="00F5589D">
              <w:rPr>
                <w:rFonts w:ascii="Times New Roman" w:eastAsia="Times New Roman" w:hAnsi="Times New Roman" w:cs="Times New Roman"/>
                <w:color w:val="000000" w:themeColor="text1"/>
                <w:sz w:val="24"/>
                <w:szCs w:val="24"/>
                <w:lang w:val="id-ID" w:eastAsia="id-ID"/>
              </w:rPr>
              <w:t>0,54</w:t>
            </w:r>
            <w:r w:rsidRPr="00F5589D">
              <w:rPr>
                <w:rFonts w:ascii="Times New Roman" w:eastAsia="Times New Roman" w:hAnsi="Times New Roman" w:cs="Times New Roman"/>
                <w:color w:val="000000" w:themeColor="text1"/>
                <w:sz w:val="24"/>
                <w:szCs w:val="24"/>
                <w:vertAlign w:val="superscript"/>
                <w:lang w:val="id-ID" w:eastAsia="id-ID"/>
              </w:rPr>
              <w:t>bc</w:t>
            </w:r>
          </w:p>
        </w:tc>
        <w:tc>
          <w:tcPr>
            <w:tcW w:w="1680" w:type="dxa"/>
            <w:vAlign w:val="bottom"/>
          </w:tcPr>
          <w:p w:rsidR="00C62A43" w:rsidRPr="00F5589D" w:rsidRDefault="00C62A43" w:rsidP="00A71CF6">
            <w:pP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val="id-ID" w:eastAsia="id-ID"/>
              </w:rPr>
              <w:t>26,43</w:t>
            </w:r>
            <w:r w:rsidRPr="00F5589D">
              <w:rPr>
                <w:rFonts w:ascii="Times New Roman" w:eastAsia="Times New Roman" w:hAnsi="Times New Roman" w:cs="Times New Roman"/>
                <w:color w:val="000000" w:themeColor="text1"/>
                <w:sz w:val="24"/>
                <w:szCs w:val="24"/>
                <w:lang w:eastAsia="id-ID"/>
              </w:rPr>
              <w:t>±</w:t>
            </w:r>
            <w:r w:rsidRPr="00F5589D">
              <w:rPr>
                <w:rFonts w:ascii="Times New Roman" w:hAnsi="Times New Roman" w:cs="Times New Roman"/>
                <w:color w:val="000000" w:themeColor="text1"/>
                <w:sz w:val="24"/>
                <w:szCs w:val="24"/>
                <w:lang w:val="id-ID"/>
              </w:rPr>
              <w:t>0,83</w:t>
            </w:r>
            <w:r w:rsidRPr="00F5589D">
              <w:rPr>
                <w:rFonts w:ascii="Times New Roman" w:hAnsi="Times New Roman" w:cs="Times New Roman"/>
                <w:color w:val="000000" w:themeColor="text1"/>
                <w:sz w:val="24"/>
                <w:szCs w:val="24"/>
                <w:vertAlign w:val="superscript"/>
                <w:lang w:val="id-ID"/>
              </w:rPr>
              <w:t>ab</w:t>
            </w:r>
          </w:p>
        </w:tc>
        <w:tc>
          <w:tcPr>
            <w:tcW w:w="1439" w:type="dxa"/>
            <w:vAlign w:val="center"/>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val="id-ID" w:eastAsia="id-ID"/>
              </w:rPr>
              <w:t>25,51</w:t>
            </w:r>
            <w:r w:rsidRPr="00F5589D">
              <w:rPr>
                <w:rFonts w:ascii="Times New Roman" w:eastAsia="Times New Roman" w:hAnsi="Times New Roman" w:cs="Times New Roman"/>
                <w:color w:val="000000" w:themeColor="text1"/>
                <w:sz w:val="24"/>
                <w:szCs w:val="24"/>
                <w:vertAlign w:val="superscript"/>
                <w:lang w:val="id-ID" w:eastAsia="id-ID"/>
              </w:rPr>
              <w:t>b</w:t>
            </w:r>
          </w:p>
        </w:tc>
      </w:tr>
      <w:tr w:rsidR="00F5589D" w:rsidRPr="00F5589D" w:rsidTr="00C97B4A">
        <w:trPr>
          <w:gridAfter w:val="1"/>
          <w:wAfter w:w="14" w:type="dxa"/>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A3(</w:t>
            </w:r>
            <w:proofErr w:type="gramEnd"/>
            <w:r w:rsidRPr="00F5589D">
              <w:rPr>
                <w:rFonts w:ascii="Times New Roman" w:eastAsia="Times New Roman" w:hAnsi="Times New Roman" w:cs="Times New Roman"/>
                <w:color w:val="000000" w:themeColor="text1"/>
                <w:sz w:val="24"/>
                <w:szCs w:val="24"/>
                <w:lang w:eastAsia="id-ID"/>
              </w:rPr>
              <w:t>3 %)</w:t>
            </w:r>
          </w:p>
        </w:tc>
        <w:tc>
          <w:tcPr>
            <w:tcW w:w="1701" w:type="dxa"/>
            <w:vAlign w:val="bottom"/>
          </w:tcPr>
          <w:p w:rsidR="00C62A43" w:rsidRPr="00F5589D" w:rsidRDefault="00C62A43" w:rsidP="00A71CF6">
            <w:pP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val="id-ID" w:eastAsia="id-ID"/>
              </w:rPr>
              <w:t>27,11</w:t>
            </w:r>
            <w:r w:rsidRPr="00F5589D">
              <w:rPr>
                <w:rFonts w:ascii="Times New Roman" w:eastAsia="Times New Roman" w:hAnsi="Times New Roman" w:cs="Times New Roman"/>
                <w:color w:val="000000" w:themeColor="text1"/>
                <w:sz w:val="24"/>
                <w:szCs w:val="24"/>
                <w:lang w:eastAsia="id-ID"/>
              </w:rPr>
              <w:t>±</w:t>
            </w:r>
            <w:r w:rsidRPr="00F5589D">
              <w:rPr>
                <w:rFonts w:ascii="Times New Roman" w:hAnsi="Times New Roman" w:cs="Times New Roman"/>
                <w:color w:val="000000" w:themeColor="text1"/>
                <w:sz w:val="24"/>
                <w:szCs w:val="24"/>
                <w:lang w:val="id-ID"/>
              </w:rPr>
              <w:t>0,19</w:t>
            </w:r>
            <w:r w:rsidRPr="00F5589D">
              <w:rPr>
                <w:rFonts w:ascii="Times New Roman" w:hAnsi="Times New Roman" w:cs="Times New Roman"/>
                <w:color w:val="000000" w:themeColor="text1"/>
                <w:sz w:val="24"/>
                <w:szCs w:val="24"/>
                <w:vertAlign w:val="superscript"/>
                <w:lang w:val="id-ID"/>
              </w:rPr>
              <w:t>a</w:t>
            </w:r>
          </w:p>
        </w:tc>
        <w:tc>
          <w:tcPr>
            <w:tcW w:w="1680" w:type="dxa"/>
            <w:vAlign w:val="bottom"/>
          </w:tcPr>
          <w:p w:rsidR="00C62A43" w:rsidRPr="00F5589D" w:rsidRDefault="00C62A43" w:rsidP="00A71CF6">
            <w:pP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val="id-ID" w:eastAsia="id-ID"/>
              </w:rPr>
              <w:t>25,53</w:t>
            </w:r>
            <w:r w:rsidRPr="00F5589D">
              <w:rPr>
                <w:rFonts w:ascii="Times New Roman" w:eastAsia="Times New Roman" w:hAnsi="Times New Roman" w:cs="Times New Roman"/>
                <w:color w:val="000000" w:themeColor="text1"/>
                <w:sz w:val="24"/>
                <w:szCs w:val="24"/>
                <w:lang w:eastAsia="id-ID"/>
              </w:rPr>
              <w:t>±</w:t>
            </w:r>
            <w:r w:rsidRPr="00F5589D">
              <w:rPr>
                <w:rFonts w:ascii="Times New Roman" w:hAnsi="Times New Roman" w:cs="Times New Roman"/>
                <w:color w:val="000000" w:themeColor="text1"/>
                <w:sz w:val="24"/>
                <w:szCs w:val="24"/>
                <w:lang w:val="id-ID"/>
              </w:rPr>
              <w:t>0,79</w:t>
            </w:r>
            <w:r w:rsidRPr="00F5589D">
              <w:rPr>
                <w:rFonts w:ascii="Times New Roman" w:hAnsi="Times New Roman" w:cs="Times New Roman"/>
                <w:color w:val="000000" w:themeColor="text1"/>
                <w:sz w:val="24"/>
                <w:szCs w:val="24"/>
                <w:vertAlign w:val="superscript"/>
                <w:lang w:val="id-ID"/>
              </w:rPr>
              <w:t>bc</w:t>
            </w:r>
          </w:p>
        </w:tc>
        <w:tc>
          <w:tcPr>
            <w:tcW w:w="1439" w:type="dxa"/>
            <w:vAlign w:val="center"/>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val="id-ID" w:eastAsia="id-ID"/>
              </w:rPr>
              <w:t>26,32</w:t>
            </w:r>
            <w:r w:rsidRPr="00F5589D">
              <w:rPr>
                <w:rFonts w:ascii="Times New Roman" w:eastAsia="Times New Roman" w:hAnsi="Times New Roman" w:cs="Times New Roman"/>
                <w:color w:val="000000" w:themeColor="text1"/>
                <w:sz w:val="24"/>
                <w:szCs w:val="24"/>
                <w:vertAlign w:val="superscript"/>
                <w:lang w:val="id-ID" w:eastAsia="id-ID"/>
              </w:rPr>
              <w:t>b</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tcPr>
          <w:p w:rsidR="00C62A43" w:rsidRPr="00F5589D" w:rsidRDefault="00C62A43" w:rsidP="00A71CF6">
            <w:pPr>
              <w:jc w:val="center"/>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Rataan</w:t>
            </w:r>
          </w:p>
        </w:tc>
        <w:tc>
          <w:tcPr>
            <w:tcW w:w="1701" w:type="dxa"/>
            <w:vAlign w:val="bottom"/>
          </w:tcPr>
          <w:p w:rsidR="00C62A43" w:rsidRPr="00F5589D" w:rsidRDefault="00C62A43" w:rsidP="00A71CF6">
            <w:pPr>
              <w:rPr>
                <w:rFonts w:ascii="Times New Roman" w:eastAsia="Times New Roman" w:hAnsi="Times New Roman" w:cs="Times New Roman"/>
                <w:color w:val="000000" w:themeColor="text1"/>
                <w:sz w:val="24"/>
                <w:szCs w:val="24"/>
                <w:lang w:val="id-ID" w:eastAsia="id-ID"/>
              </w:rPr>
            </w:pPr>
            <w:r w:rsidRPr="00F5589D">
              <w:rPr>
                <w:rFonts w:ascii="Times New Roman" w:eastAsia="Times New Roman" w:hAnsi="Times New Roman" w:cs="Times New Roman"/>
                <w:color w:val="000000" w:themeColor="text1"/>
                <w:sz w:val="24"/>
                <w:szCs w:val="24"/>
                <w:lang w:val="id-ID" w:eastAsia="id-ID"/>
              </w:rPr>
              <w:t>25,09</w:t>
            </w:r>
          </w:p>
        </w:tc>
        <w:tc>
          <w:tcPr>
            <w:tcW w:w="1680" w:type="dxa"/>
            <w:vAlign w:val="bottom"/>
          </w:tcPr>
          <w:p w:rsidR="00C62A43" w:rsidRPr="00F5589D" w:rsidRDefault="00C62A43" w:rsidP="00A71CF6">
            <w:pPr>
              <w:rPr>
                <w:rFonts w:ascii="Times New Roman" w:eastAsia="Times New Roman" w:hAnsi="Times New Roman" w:cs="Times New Roman"/>
                <w:color w:val="000000" w:themeColor="text1"/>
                <w:sz w:val="24"/>
                <w:szCs w:val="24"/>
                <w:lang w:val="id-ID" w:eastAsia="id-ID"/>
              </w:rPr>
            </w:pPr>
            <w:r w:rsidRPr="00F5589D">
              <w:rPr>
                <w:rFonts w:ascii="Times New Roman" w:eastAsia="Times New Roman" w:hAnsi="Times New Roman" w:cs="Times New Roman"/>
                <w:color w:val="000000" w:themeColor="text1"/>
                <w:sz w:val="24"/>
                <w:szCs w:val="24"/>
                <w:lang w:val="id-ID" w:eastAsia="id-ID"/>
              </w:rPr>
              <w:t>26,13</w:t>
            </w:r>
          </w:p>
        </w:tc>
        <w:tc>
          <w:tcPr>
            <w:tcW w:w="1453" w:type="dxa"/>
            <w:gridSpan w:val="2"/>
            <w:vAlign w:val="center"/>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r w:rsidRPr="00F5589D">
              <w:rPr>
                <w:rFonts w:ascii="Times New Roman" w:eastAsia="Times New Roman" w:hAnsi="Times New Roman" w:cs="Times New Roman"/>
                <w:color w:val="000000" w:themeColor="text1"/>
                <w:sz w:val="24"/>
                <w:szCs w:val="24"/>
                <w:lang w:eastAsia="id-ID"/>
              </w:rPr>
              <w:t> </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pH</w:t>
            </w: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A1(</w:t>
            </w:r>
            <w:proofErr w:type="gramEnd"/>
            <w:r w:rsidRPr="00F5589D">
              <w:rPr>
                <w:rFonts w:ascii="Times New Roman" w:eastAsia="Times New Roman" w:hAnsi="Times New Roman" w:cs="Times New Roman"/>
                <w:color w:val="000000" w:themeColor="text1"/>
                <w:sz w:val="24"/>
                <w:szCs w:val="24"/>
                <w:lang w:eastAsia="id-ID"/>
              </w:rPr>
              <w:t xml:space="preserve"> 1 %)</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7,47±</w:t>
            </w:r>
            <w:r w:rsidRPr="00F5589D">
              <w:rPr>
                <w:rFonts w:ascii="Times New Roman" w:hAnsi="Times New Roman" w:cs="Times New Roman"/>
                <w:color w:val="000000" w:themeColor="text1"/>
                <w:sz w:val="24"/>
                <w:szCs w:val="24"/>
              </w:rPr>
              <w:t>0,57</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7,03±</w:t>
            </w:r>
            <w:r w:rsidRPr="00F5589D">
              <w:rPr>
                <w:rFonts w:ascii="Times New Roman" w:hAnsi="Times New Roman" w:cs="Times New Roman"/>
                <w:color w:val="000000" w:themeColor="text1"/>
                <w:sz w:val="24"/>
                <w:szCs w:val="24"/>
              </w:rPr>
              <w:t>0,12</w:t>
            </w:r>
          </w:p>
        </w:tc>
        <w:tc>
          <w:tcPr>
            <w:tcW w:w="1453" w:type="dxa"/>
            <w:gridSpan w:val="2"/>
            <w:vAlign w:val="center"/>
          </w:tcPr>
          <w:p w:rsidR="00C62A43" w:rsidRPr="00F5589D" w:rsidRDefault="00C62A43" w:rsidP="00A71CF6">
            <w:pPr>
              <w:ind w:left="197"/>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7,25</w:t>
            </w:r>
            <w:r w:rsidRPr="00F5589D">
              <w:rPr>
                <w:rFonts w:ascii="Times New Roman" w:eastAsia="Times New Roman" w:hAnsi="Times New Roman" w:cs="Times New Roman"/>
                <w:color w:val="000000" w:themeColor="text1"/>
                <w:sz w:val="24"/>
                <w:szCs w:val="24"/>
                <w:vertAlign w:val="superscript"/>
                <w:lang w:eastAsia="id-ID"/>
              </w:rPr>
              <w:t>b</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A2(</w:t>
            </w:r>
            <w:proofErr w:type="gramEnd"/>
            <w:r w:rsidRPr="00F5589D">
              <w:rPr>
                <w:rFonts w:ascii="Times New Roman" w:eastAsia="Times New Roman" w:hAnsi="Times New Roman" w:cs="Times New Roman"/>
                <w:color w:val="000000" w:themeColor="text1"/>
                <w:sz w:val="24"/>
                <w:szCs w:val="24"/>
                <w:lang w:eastAsia="id-ID"/>
              </w:rPr>
              <w:t>2 %)</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8,40±</w:t>
            </w:r>
            <w:r w:rsidRPr="00F5589D">
              <w:rPr>
                <w:rFonts w:ascii="Times New Roman" w:hAnsi="Times New Roman" w:cs="Times New Roman"/>
                <w:color w:val="000000" w:themeColor="text1"/>
                <w:sz w:val="24"/>
                <w:szCs w:val="24"/>
              </w:rPr>
              <w:t>0,05</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8,53±</w:t>
            </w:r>
            <w:r w:rsidRPr="00F5589D">
              <w:rPr>
                <w:rFonts w:ascii="Times New Roman" w:hAnsi="Times New Roman" w:cs="Times New Roman"/>
                <w:color w:val="000000" w:themeColor="text1"/>
                <w:sz w:val="24"/>
                <w:szCs w:val="24"/>
              </w:rPr>
              <w:t>0,18</w:t>
            </w:r>
          </w:p>
        </w:tc>
        <w:tc>
          <w:tcPr>
            <w:tcW w:w="1453" w:type="dxa"/>
            <w:gridSpan w:val="2"/>
            <w:vAlign w:val="center"/>
          </w:tcPr>
          <w:p w:rsidR="00C62A43" w:rsidRPr="00F5589D" w:rsidRDefault="00C62A43" w:rsidP="00A71CF6">
            <w:pPr>
              <w:ind w:left="197"/>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8,47</w:t>
            </w:r>
            <w:r w:rsidRPr="00F5589D">
              <w:rPr>
                <w:rFonts w:ascii="Times New Roman" w:eastAsia="Times New Roman" w:hAnsi="Times New Roman" w:cs="Times New Roman"/>
                <w:color w:val="000000" w:themeColor="text1"/>
                <w:sz w:val="24"/>
                <w:szCs w:val="24"/>
                <w:vertAlign w:val="superscript"/>
                <w:lang w:eastAsia="id-ID"/>
              </w:rPr>
              <w:t>a</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roofErr w:type="gramStart"/>
            <w:r w:rsidRPr="00F5589D">
              <w:rPr>
                <w:rFonts w:ascii="Times New Roman" w:eastAsia="Times New Roman" w:hAnsi="Times New Roman" w:cs="Times New Roman"/>
                <w:color w:val="000000" w:themeColor="text1"/>
                <w:sz w:val="24"/>
                <w:szCs w:val="24"/>
                <w:lang w:eastAsia="id-ID"/>
              </w:rPr>
              <w:t>A3(</w:t>
            </w:r>
            <w:proofErr w:type="gramEnd"/>
            <w:r w:rsidRPr="00F5589D">
              <w:rPr>
                <w:rFonts w:ascii="Times New Roman" w:eastAsia="Times New Roman" w:hAnsi="Times New Roman" w:cs="Times New Roman"/>
                <w:color w:val="000000" w:themeColor="text1"/>
                <w:sz w:val="24"/>
                <w:szCs w:val="24"/>
                <w:lang w:eastAsia="id-ID"/>
              </w:rPr>
              <w:t>3 %)</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8,59±</w:t>
            </w:r>
            <w:r w:rsidRPr="00F5589D">
              <w:rPr>
                <w:rFonts w:ascii="Times New Roman" w:hAnsi="Times New Roman" w:cs="Times New Roman"/>
                <w:color w:val="000000" w:themeColor="text1"/>
                <w:sz w:val="24"/>
                <w:szCs w:val="24"/>
              </w:rPr>
              <w:t>0,18</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8,55±</w:t>
            </w:r>
            <w:r w:rsidRPr="00F5589D">
              <w:rPr>
                <w:rFonts w:ascii="Times New Roman" w:hAnsi="Times New Roman" w:cs="Times New Roman"/>
                <w:color w:val="000000" w:themeColor="text1"/>
                <w:sz w:val="24"/>
                <w:szCs w:val="24"/>
              </w:rPr>
              <w:t>0,09</w:t>
            </w:r>
          </w:p>
        </w:tc>
        <w:tc>
          <w:tcPr>
            <w:tcW w:w="1453" w:type="dxa"/>
            <w:gridSpan w:val="2"/>
            <w:vAlign w:val="center"/>
          </w:tcPr>
          <w:p w:rsidR="00C62A43" w:rsidRPr="00F5589D" w:rsidRDefault="00C62A43" w:rsidP="00A71CF6">
            <w:pPr>
              <w:ind w:left="197"/>
              <w:jc w:val="center"/>
              <w:rPr>
                <w:rFonts w:ascii="Times New Roman" w:eastAsia="Times New Roman" w:hAnsi="Times New Roman" w:cs="Times New Roman"/>
                <w:color w:val="000000" w:themeColor="text1"/>
                <w:sz w:val="24"/>
                <w:szCs w:val="24"/>
                <w:vertAlign w:val="superscript"/>
                <w:lang w:eastAsia="id-ID"/>
              </w:rPr>
            </w:pPr>
            <w:r w:rsidRPr="00F5589D">
              <w:rPr>
                <w:rFonts w:ascii="Times New Roman" w:eastAsia="Times New Roman" w:hAnsi="Times New Roman" w:cs="Times New Roman"/>
                <w:color w:val="000000" w:themeColor="text1"/>
                <w:sz w:val="24"/>
                <w:szCs w:val="24"/>
                <w:lang w:eastAsia="id-ID"/>
              </w:rPr>
              <w:t>8,57</w:t>
            </w:r>
            <w:r w:rsidRPr="00F5589D">
              <w:rPr>
                <w:rFonts w:ascii="Times New Roman" w:eastAsia="Times New Roman" w:hAnsi="Times New Roman" w:cs="Times New Roman"/>
                <w:color w:val="000000" w:themeColor="text1"/>
                <w:sz w:val="24"/>
                <w:szCs w:val="24"/>
                <w:vertAlign w:val="superscript"/>
                <w:lang w:eastAsia="id-ID"/>
              </w:rPr>
              <w:t>a</w:t>
            </w:r>
          </w:p>
        </w:tc>
      </w:tr>
      <w:tr w:rsidR="00F5589D" w:rsidRPr="00F5589D" w:rsidTr="00C97B4A">
        <w:trPr>
          <w:jc w:val="center"/>
        </w:trPr>
        <w:tc>
          <w:tcPr>
            <w:tcW w:w="2143" w:type="dxa"/>
          </w:tcPr>
          <w:p w:rsidR="00C62A43" w:rsidRPr="00F5589D" w:rsidRDefault="00C62A43" w:rsidP="00A71CF6">
            <w:pPr>
              <w:rPr>
                <w:rFonts w:ascii="Times New Roman" w:hAnsi="Times New Roman" w:cs="Times New Roman"/>
                <w:color w:val="000000" w:themeColor="text1"/>
                <w:sz w:val="24"/>
                <w:szCs w:val="24"/>
              </w:rPr>
            </w:pPr>
          </w:p>
        </w:tc>
        <w:tc>
          <w:tcPr>
            <w:tcW w:w="1559" w:type="dxa"/>
          </w:tcPr>
          <w:p w:rsidR="00C62A43" w:rsidRPr="00F5589D" w:rsidRDefault="00C62A43" w:rsidP="00A71CF6">
            <w:pPr>
              <w:jc w:val="center"/>
              <w:rPr>
                <w:rFonts w:ascii="Times New Roman" w:hAnsi="Times New Roman" w:cs="Times New Roman"/>
                <w:color w:val="000000" w:themeColor="text1"/>
                <w:sz w:val="24"/>
                <w:szCs w:val="24"/>
              </w:rPr>
            </w:pPr>
            <w:r w:rsidRPr="00F5589D">
              <w:rPr>
                <w:rFonts w:ascii="Times New Roman" w:hAnsi="Times New Roman" w:cs="Times New Roman"/>
                <w:color w:val="000000" w:themeColor="text1"/>
                <w:sz w:val="24"/>
                <w:szCs w:val="24"/>
              </w:rPr>
              <w:t>Rataan</w:t>
            </w:r>
          </w:p>
        </w:tc>
        <w:tc>
          <w:tcPr>
            <w:tcW w:w="1701"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eastAsia="id-ID"/>
              </w:rPr>
              <w:t>8,15</w:t>
            </w:r>
          </w:p>
        </w:tc>
        <w:tc>
          <w:tcPr>
            <w:tcW w:w="1680" w:type="dxa"/>
            <w:vAlign w:val="bottom"/>
          </w:tcPr>
          <w:p w:rsidR="00C62A43" w:rsidRPr="00F5589D" w:rsidRDefault="00C62A43" w:rsidP="00A71CF6">
            <w:pPr>
              <w:jc w:val="center"/>
              <w:rPr>
                <w:rFonts w:ascii="Times New Roman" w:eastAsia="Times New Roman" w:hAnsi="Times New Roman" w:cs="Times New Roman"/>
                <w:color w:val="000000" w:themeColor="text1"/>
                <w:sz w:val="24"/>
                <w:szCs w:val="24"/>
                <w:vertAlign w:val="superscript"/>
                <w:lang w:val="id-ID" w:eastAsia="id-ID"/>
              </w:rPr>
            </w:pPr>
            <w:r w:rsidRPr="00F5589D">
              <w:rPr>
                <w:rFonts w:ascii="Times New Roman" w:eastAsia="Times New Roman" w:hAnsi="Times New Roman" w:cs="Times New Roman"/>
                <w:color w:val="000000" w:themeColor="text1"/>
                <w:sz w:val="24"/>
                <w:szCs w:val="24"/>
                <w:lang w:eastAsia="id-ID"/>
              </w:rPr>
              <w:t>8,04</w:t>
            </w:r>
          </w:p>
        </w:tc>
        <w:tc>
          <w:tcPr>
            <w:tcW w:w="1453" w:type="dxa"/>
            <w:gridSpan w:val="2"/>
            <w:vAlign w:val="center"/>
          </w:tcPr>
          <w:p w:rsidR="00C62A43" w:rsidRPr="00F5589D" w:rsidRDefault="00C62A43" w:rsidP="00A71CF6">
            <w:pPr>
              <w:jc w:val="center"/>
              <w:rPr>
                <w:rFonts w:ascii="Times New Roman" w:eastAsia="Times New Roman" w:hAnsi="Times New Roman" w:cs="Times New Roman"/>
                <w:color w:val="000000" w:themeColor="text1"/>
                <w:sz w:val="24"/>
                <w:szCs w:val="24"/>
                <w:lang w:eastAsia="id-ID"/>
              </w:rPr>
            </w:pPr>
          </w:p>
        </w:tc>
      </w:tr>
    </w:tbl>
    <w:p w:rsidR="00C62A43" w:rsidRPr="00F5589D" w:rsidRDefault="00C62A43" w:rsidP="00A71CF6">
      <w:pPr>
        <w:spacing w:after="400" w:line="240" w:lineRule="auto"/>
        <w:ind w:left="1418" w:hanging="1418"/>
        <w:jc w:val="both"/>
        <w:rPr>
          <w:rFonts w:ascii="Times New Roman" w:hAnsi="Times New Roman" w:cs="Times New Roman"/>
          <w:color w:val="000000" w:themeColor="text1"/>
          <w:sz w:val="24"/>
          <w:szCs w:val="24"/>
          <w:lang w:val="id-ID"/>
        </w:rPr>
      </w:pPr>
      <w:r w:rsidRPr="00F5589D">
        <w:rPr>
          <w:rFonts w:ascii="Times New Roman" w:hAnsi="Times New Roman" w:cs="Times New Roman"/>
          <w:color w:val="000000" w:themeColor="text1"/>
          <w:sz w:val="24"/>
          <w:szCs w:val="24"/>
          <w:lang w:val="id-ID"/>
        </w:rPr>
        <w:t>Keteranggan</w:t>
      </w:r>
      <w:r w:rsidRPr="00F5589D">
        <w:rPr>
          <w:rFonts w:ascii="Times New Roman" w:hAnsi="Times New Roman" w:cs="Times New Roman"/>
          <w:color w:val="000000" w:themeColor="text1"/>
          <w:sz w:val="24"/>
          <w:szCs w:val="24"/>
        </w:rPr>
        <w:t>: Superskrip huruf kecil yang berbeda pada baris atau kolom yang sama memberikan pengaruh nyata (P</w:t>
      </w:r>
      <w:r w:rsidRPr="00F5589D">
        <w:rPr>
          <w:rFonts w:ascii="Times New Roman" w:hAnsi="Times New Roman" w:cs="Times New Roman"/>
          <w:color w:val="000000" w:themeColor="text1"/>
          <w:sz w:val="24"/>
          <w:szCs w:val="24"/>
          <w:lang w:val="id-ID"/>
        </w:rPr>
        <w:t>&lt;</w:t>
      </w:r>
      <w:r w:rsidRPr="00F5589D">
        <w:rPr>
          <w:rFonts w:ascii="Times New Roman" w:hAnsi="Times New Roman" w:cs="Times New Roman"/>
          <w:color w:val="000000" w:themeColor="text1"/>
          <w:sz w:val="24"/>
          <w:szCs w:val="24"/>
        </w:rPr>
        <w:t>0,05)</w:t>
      </w:r>
    </w:p>
    <w:p w:rsidR="0080502B" w:rsidRPr="00F5589D" w:rsidRDefault="0080502B" w:rsidP="00C62A43">
      <w:pPr>
        <w:spacing w:after="0" w:line="480" w:lineRule="auto"/>
        <w:ind w:left="709" w:hanging="709"/>
        <w:jc w:val="both"/>
        <w:rPr>
          <w:rFonts w:ascii="Times New Roman" w:hAnsi="Times New Roman" w:cs="Times New Roman"/>
          <w:color w:val="000000" w:themeColor="text1"/>
          <w:sz w:val="24"/>
          <w:szCs w:val="24"/>
          <w:lang w:val="id-ID"/>
        </w:rPr>
      </w:pPr>
    </w:p>
    <w:sectPr w:rsidR="0080502B" w:rsidRPr="00F5589D" w:rsidSect="00C62A43">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3696C"/>
    <w:multiLevelType w:val="hybridMultilevel"/>
    <w:tmpl w:val="204EAAB4"/>
    <w:lvl w:ilvl="0" w:tplc="54781AA8">
      <w:start w:val="1"/>
      <w:numFmt w:val="lowerLetter"/>
      <w:lvlText w:val="%1."/>
      <w:lvlJc w:val="left"/>
      <w:pPr>
        <w:ind w:left="1854" w:hanging="360"/>
      </w:pPr>
      <w:rPr>
        <w:i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8F5"/>
    <w:rsid w:val="00045B0C"/>
    <w:rsid w:val="00096196"/>
    <w:rsid w:val="000C4A98"/>
    <w:rsid w:val="00123ACC"/>
    <w:rsid w:val="001A72BD"/>
    <w:rsid w:val="001D3475"/>
    <w:rsid w:val="001E1C80"/>
    <w:rsid w:val="001E28EA"/>
    <w:rsid w:val="002173F8"/>
    <w:rsid w:val="00250EE8"/>
    <w:rsid w:val="00286FAB"/>
    <w:rsid w:val="002A1618"/>
    <w:rsid w:val="003174E0"/>
    <w:rsid w:val="00400126"/>
    <w:rsid w:val="00460303"/>
    <w:rsid w:val="00495F55"/>
    <w:rsid w:val="004E14DE"/>
    <w:rsid w:val="006978C8"/>
    <w:rsid w:val="006B51F8"/>
    <w:rsid w:val="0076194C"/>
    <w:rsid w:val="007D47A4"/>
    <w:rsid w:val="00801BE9"/>
    <w:rsid w:val="0080502B"/>
    <w:rsid w:val="0084703D"/>
    <w:rsid w:val="00873866"/>
    <w:rsid w:val="00882A10"/>
    <w:rsid w:val="0089357D"/>
    <w:rsid w:val="008B10A2"/>
    <w:rsid w:val="008E3D77"/>
    <w:rsid w:val="00A00D2D"/>
    <w:rsid w:val="00A71CF6"/>
    <w:rsid w:val="00A734DA"/>
    <w:rsid w:val="00B41BB0"/>
    <w:rsid w:val="00B75E34"/>
    <w:rsid w:val="00B944A0"/>
    <w:rsid w:val="00C02869"/>
    <w:rsid w:val="00C61549"/>
    <w:rsid w:val="00C62A43"/>
    <w:rsid w:val="00C91C1A"/>
    <w:rsid w:val="00CC59D9"/>
    <w:rsid w:val="00CC5C2C"/>
    <w:rsid w:val="00CD4722"/>
    <w:rsid w:val="00D078F5"/>
    <w:rsid w:val="00D57B30"/>
    <w:rsid w:val="00D72E25"/>
    <w:rsid w:val="00E305DE"/>
    <w:rsid w:val="00E757D5"/>
    <w:rsid w:val="00EB2101"/>
    <w:rsid w:val="00EC47D5"/>
    <w:rsid w:val="00F5589D"/>
    <w:rsid w:val="00F619B1"/>
    <w:rsid w:val="00F857BE"/>
    <w:rsid w:val="00F85D01"/>
    <w:rsid w:val="00FE498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618"/>
    <w:rPr>
      <w:lang w:val="en-US"/>
    </w:rPr>
  </w:style>
  <w:style w:type="paragraph" w:styleId="Heading1">
    <w:name w:val="heading 1"/>
    <w:basedOn w:val="Normal"/>
    <w:next w:val="Normal"/>
    <w:link w:val="Heading1Char"/>
    <w:uiPriority w:val="9"/>
    <w:qFormat/>
    <w:rsid w:val="0084703D"/>
    <w:pPr>
      <w:keepNext/>
      <w:spacing w:after="0" w:line="240" w:lineRule="auto"/>
      <w:jc w:val="center"/>
      <w:outlineLvl w:val="0"/>
    </w:pPr>
    <w:rPr>
      <w:rFonts w:ascii="Times New Roman" w:eastAsia="Times New Roman" w:hAnsi="Times New Roman" w:cs="Times New Roman"/>
      <w:b/>
      <w:bCs/>
      <w:kern w:val="32"/>
      <w:sz w:val="24"/>
      <w:szCs w:val="32"/>
    </w:rPr>
  </w:style>
  <w:style w:type="paragraph" w:styleId="Heading2">
    <w:name w:val="heading 2"/>
    <w:basedOn w:val="Normal"/>
    <w:next w:val="Normal"/>
    <w:link w:val="Heading2Char"/>
    <w:uiPriority w:val="9"/>
    <w:semiHidden/>
    <w:unhideWhenUsed/>
    <w:qFormat/>
    <w:rsid w:val="008470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03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1618"/>
    <w:rPr>
      <w:color w:val="0000FF" w:themeColor="hyperlink"/>
      <w:u w:val="single"/>
    </w:rPr>
  </w:style>
  <w:style w:type="character" w:customStyle="1" w:styleId="Heading1Char">
    <w:name w:val="Heading 1 Char"/>
    <w:basedOn w:val="DefaultParagraphFont"/>
    <w:link w:val="Heading1"/>
    <w:uiPriority w:val="9"/>
    <w:rsid w:val="0084703D"/>
    <w:rPr>
      <w:rFonts w:ascii="Times New Roman" w:eastAsia="Times New Roman" w:hAnsi="Times New Roman" w:cs="Times New Roman"/>
      <w:b/>
      <w:bCs/>
      <w:kern w:val="32"/>
      <w:sz w:val="24"/>
      <w:szCs w:val="32"/>
      <w:lang w:val="en-US"/>
    </w:rPr>
  </w:style>
  <w:style w:type="character" w:styleId="Strong">
    <w:name w:val="Strong"/>
    <w:basedOn w:val="DefaultParagraphFont"/>
    <w:uiPriority w:val="22"/>
    <w:qFormat/>
    <w:rsid w:val="0084703D"/>
    <w:rPr>
      <w:b/>
      <w:bCs/>
    </w:rPr>
  </w:style>
  <w:style w:type="character" w:customStyle="1" w:styleId="Heading2Char">
    <w:name w:val="Heading 2 Char"/>
    <w:basedOn w:val="DefaultParagraphFont"/>
    <w:link w:val="Heading2"/>
    <w:uiPriority w:val="9"/>
    <w:semiHidden/>
    <w:rsid w:val="0084703D"/>
    <w:rPr>
      <w:rFonts w:asciiTheme="majorHAnsi" w:eastAsiaTheme="majorEastAsia" w:hAnsiTheme="majorHAnsi" w:cstheme="majorBidi"/>
      <w:b/>
      <w:bCs/>
      <w:color w:val="4F81BD" w:themeColor="accent1"/>
      <w:sz w:val="26"/>
      <w:szCs w:val="26"/>
      <w:lang w:val="en-US"/>
    </w:rPr>
  </w:style>
  <w:style w:type="paragraph" w:styleId="ListParagraph">
    <w:name w:val="List Paragraph"/>
    <w:aliases w:val="Body of text,skripsi,Body Text Char1,Char Char2,List Paragraph2,List Paragraph1,UGEX'Z,Title Proposal,skirpsi,list paragraph,Nomor,sub 1"/>
    <w:basedOn w:val="Normal"/>
    <w:link w:val="ListParagraphChar"/>
    <w:uiPriority w:val="34"/>
    <w:qFormat/>
    <w:rsid w:val="0084703D"/>
    <w:pPr>
      <w:ind w:left="720"/>
      <w:contextualSpacing/>
    </w:pPr>
    <w:rPr>
      <w:rFonts w:ascii="Calibri" w:eastAsia="Calibri" w:hAnsi="Calibri" w:cs="Times New Roman"/>
      <w:lang w:val="en-ID"/>
    </w:rPr>
  </w:style>
  <w:style w:type="character" w:customStyle="1" w:styleId="ListParagraphChar">
    <w:name w:val="List Paragraph Char"/>
    <w:aliases w:val="Body of text Char,skripsi Char,Body Text Char1 Char,Char Char2 Char,List Paragraph2 Char,List Paragraph1 Char,UGEX'Z Char,Title Proposal Char,skirpsi Char,list paragraph Char,Nomor Char,sub 1 Char"/>
    <w:basedOn w:val="DefaultParagraphFont"/>
    <w:link w:val="ListParagraph"/>
    <w:uiPriority w:val="34"/>
    <w:locked/>
    <w:rsid w:val="0084703D"/>
    <w:rPr>
      <w:rFonts w:ascii="Calibri" w:eastAsia="Calibri" w:hAnsi="Calibri" w:cs="Times New Roman"/>
      <w:lang w:val="en-ID"/>
    </w:rPr>
  </w:style>
  <w:style w:type="character" w:styleId="Emphasis">
    <w:name w:val="Emphasis"/>
    <w:basedOn w:val="DefaultParagraphFont"/>
    <w:uiPriority w:val="20"/>
    <w:qFormat/>
    <w:rsid w:val="0084703D"/>
    <w:rPr>
      <w:i/>
      <w:iCs/>
    </w:rPr>
  </w:style>
  <w:style w:type="paragraph" w:styleId="BalloonText">
    <w:name w:val="Balloon Text"/>
    <w:basedOn w:val="Normal"/>
    <w:link w:val="BalloonTextChar"/>
    <w:uiPriority w:val="99"/>
    <w:semiHidden/>
    <w:unhideWhenUsed/>
    <w:rsid w:val="008470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03D"/>
    <w:rPr>
      <w:rFonts w:ascii="Tahoma" w:hAnsi="Tahoma" w:cs="Tahoma"/>
      <w:sz w:val="16"/>
      <w:szCs w:val="16"/>
      <w:lang w:val="en-US"/>
    </w:rPr>
  </w:style>
  <w:style w:type="table" w:styleId="TableGrid">
    <w:name w:val="Table Grid"/>
    <w:basedOn w:val="TableNormal"/>
    <w:uiPriority w:val="59"/>
    <w:rsid w:val="008470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E1C80"/>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customStyle="1" w:styleId="Heading3Char">
    <w:name w:val="Heading 3 Char"/>
    <w:basedOn w:val="DefaultParagraphFont"/>
    <w:link w:val="Heading3"/>
    <w:uiPriority w:val="9"/>
    <w:semiHidden/>
    <w:rsid w:val="00460303"/>
    <w:rPr>
      <w:rFonts w:asciiTheme="majorHAnsi" w:eastAsiaTheme="majorEastAsia" w:hAnsiTheme="majorHAnsi" w:cstheme="majorBidi"/>
      <w:b/>
      <w:bCs/>
      <w:color w:val="4F81BD" w:themeColor="accent1"/>
      <w:lang w:val="en-US"/>
    </w:rPr>
  </w:style>
  <w:style w:type="character" w:styleId="LineNumber">
    <w:name w:val="line number"/>
    <w:basedOn w:val="DefaultParagraphFont"/>
    <w:uiPriority w:val="99"/>
    <w:semiHidden/>
    <w:unhideWhenUsed/>
    <w:rsid w:val="00C62A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618"/>
    <w:rPr>
      <w:lang w:val="en-US"/>
    </w:rPr>
  </w:style>
  <w:style w:type="paragraph" w:styleId="Heading1">
    <w:name w:val="heading 1"/>
    <w:basedOn w:val="Normal"/>
    <w:next w:val="Normal"/>
    <w:link w:val="Heading1Char"/>
    <w:uiPriority w:val="9"/>
    <w:qFormat/>
    <w:rsid w:val="0084703D"/>
    <w:pPr>
      <w:keepNext/>
      <w:spacing w:after="0" w:line="240" w:lineRule="auto"/>
      <w:jc w:val="center"/>
      <w:outlineLvl w:val="0"/>
    </w:pPr>
    <w:rPr>
      <w:rFonts w:ascii="Times New Roman" w:eastAsia="Times New Roman" w:hAnsi="Times New Roman" w:cs="Times New Roman"/>
      <w:b/>
      <w:bCs/>
      <w:kern w:val="32"/>
      <w:sz w:val="24"/>
      <w:szCs w:val="32"/>
    </w:rPr>
  </w:style>
  <w:style w:type="paragraph" w:styleId="Heading2">
    <w:name w:val="heading 2"/>
    <w:basedOn w:val="Normal"/>
    <w:next w:val="Normal"/>
    <w:link w:val="Heading2Char"/>
    <w:uiPriority w:val="9"/>
    <w:semiHidden/>
    <w:unhideWhenUsed/>
    <w:qFormat/>
    <w:rsid w:val="008470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03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1618"/>
    <w:rPr>
      <w:color w:val="0000FF" w:themeColor="hyperlink"/>
      <w:u w:val="single"/>
    </w:rPr>
  </w:style>
  <w:style w:type="character" w:customStyle="1" w:styleId="Heading1Char">
    <w:name w:val="Heading 1 Char"/>
    <w:basedOn w:val="DefaultParagraphFont"/>
    <w:link w:val="Heading1"/>
    <w:uiPriority w:val="9"/>
    <w:rsid w:val="0084703D"/>
    <w:rPr>
      <w:rFonts w:ascii="Times New Roman" w:eastAsia="Times New Roman" w:hAnsi="Times New Roman" w:cs="Times New Roman"/>
      <w:b/>
      <w:bCs/>
      <w:kern w:val="32"/>
      <w:sz w:val="24"/>
      <w:szCs w:val="32"/>
      <w:lang w:val="en-US"/>
    </w:rPr>
  </w:style>
  <w:style w:type="character" w:styleId="Strong">
    <w:name w:val="Strong"/>
    <w:basedOn w:val="DefaultParagraphFont"/>
    <w:uiPriority w:val="22"/>
    <w:qFormat/>
    <w:rsid w:val="0084703D"/>
    <w:rPr>
      <w:b/>
      <w:bCs/>
    </w:rPr>
  </w:style>
  <w:style w:type="character" w:customStyle="1" w:styleId="Heading2Char">
    <w:name w:val="Heading 2 Char"/>
    <w:basedOn w:val="DefaultParagraphFont"/>
    <w:link w:val="Heading2"/>
    <w:uiPriority w:val="9"/>
    <w:semiHidden/>
    <w:rsid w:val="0084703D"/>
    <w:rPr>
      <w:rFonts w:asciiTheme="majorHAnsi" w:eastAsiaTheme="majorEastAsia" w:hAnsiTheme="majorHAnsi" w:cstheme="majorBidi"/>
      <w:b/>
      <w:bCs/>
      <w:color w:val="4F81BD" w:themeColor="accent1"/>
      <w:sz w:val="26"/>
      <w:szCs w:val="26"/>
      <w:lang w:val="en-US"/>
    </w:rPr>
  </w:style>
  <w:style w:type="paragraph" w:styleId="ListParagraph">
    <w:name w:val="List Paragraph"/>
    <w:aliases w:val="Body of text,skripsi,Body Text Char1,Char Char2,List Paragraph2,List Paragraph1,UGEX'Z,Title Proposal,skirpsi,list paragraph,Nomor,sub 1"/>
    <w:basedOn w:val="Normal"/>
    <w:link w:val="ListParagraphChar"/>
    <w:uiPriority w:val="34"/>
    <w:qFormat/>
    <w:rsid w:val="0084703D"/>
    <w:pPr>
      <w:ind w:left="720"/>
      <w:contextualSpacing/>
    </w:pPr>
    <w:rPr>
      <w:rFonts w:ascii="Calibri" w:eastAsia="Calibri" w:hAnsi="Calibri" w:cs="Times New Roman"/>
      <w:lang w:val="en-ID"/>
    </w:rPr>
  </w:style>
  <w:style w:type="character" w:customStyle="1" w:styleId="ListParagraphChar">
    <w:name w:val="List Paragraph Char"/>
    <w:aliases w:val="Body of text Char,skripsi Char,Body Text Char1 Char,Char Char2 Char,List Paragraph2 Char,List Paragraph1 Char,UGEX'Z Char,Title Proposal Char,skirpsi Char,list paragraph Char,Nomor Char,sub 1 Char"/>
    <w:basedOn w:val="DefaultParagraphFont"/>
    <w:link w:val="ListParagraph"/>
    <w:uiPriority w:val="34"/>
    <w:locked/>
    <w:rsid w:val="0084703D"/>
    <w:rPr>
      <w:rFonts w:ascii="Calibri" w:eastAsia="Calibri" w:hAnsi="Calibri" w:cs="Times New Roman"/>
      <w:lang w:val="en-ID"/>
    </w:rPr>
  </w:style>
  <w:style w:type="character" w:styleId="Emphasis">
    <w:name w:val="Emphasis"/>
    <w:basedOn w:val="DefaultParagraphFont"/>
    <w:uiPriority w:val="20"/>
    <w:qFormat/>
    <w:rsid w:val="0084703D"/>
    <w:rPr>
      <w:i/>
      <w:iCs/>
    </w:rPr>
  </w:style>
  <w:style w:type="paragraph" w:styleId="BalloonText">
    <w:name w:val="Balloon Text"/>
    <w:basedOn w:val="Normal"/>
    <w:link w:val="BalloonTextChar"/>
    <w:uiPriority w:val="99"/>
    <w:semiHidden/>
    <w:unhideWhenUsed/>
    <w:rsid w:val="008470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03D"/>
    <w:rPr>
      <w:rFonts w:ascii="Tahoma" w:hAnsi="Tahoma" w:cs="Tahoma"/>
      <w:sz w:val="16"/>
      <w:szCs w:val="16"/>
      <w:lang w:val="en-US"/>
    </w:rPr>
  </w:style>
  <w:style w:type="table" w:styleId="TableGrid">
    <w:name w:val="Table Grid"/>
    <w:basedOn w:val="TableNormal"/>
    <w:uiPriority w:val="59"/>
    <w:rsid w:val="008470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E1C80"/>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customStyle="1" w:styleId="Heading3Char">
    <w:name w:val="Heading 3 Char"/>
    <w:basedOn w:val="DefaultParagraphFont"/>
    <w:link w:val="Heading3"/>
    <w:uiPriority w:val="9"/>
    <w:semiHidden/>
    <w:rsid w:val="00460303"/>
    <w:rPr>
      <w:rFonts w:asciiTheme="majorHAnsi" w:eastAsiaTheme="majorEastAsia" w:hAnsiTheme="majorHAnsi" w:cstheme="majorBidi"/>
      <w:b/>
      <w:bCs/>
      <w:color w:val="4F81BD" w:themeColor="accent1"/>
      <w:lang w:val="en-US"/>
    </w:rPr>
  </w:style>
  <w:style w:type="character" w:styleId="LineNumber">
    <w:name w:val="line number"/>
    <w:basedOn w:val="DefaultParagraphFont"/>
    <w:uiPriority w:val="99"/>
    <w:semiHidden/>
    <w:unhideWhenUsed/>
    <w:rsid w:val="00C62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356804">
      <w:bodyDiv w:val="1"/>
      <w:marLeft w:val="0"/>
      <w:marRight w:val="0"/>
      <w:marTop w:val="0"/>
      <w:marBottom w:val="0"/>
      <w:divBdr>
        <w:top w:val="none" w:sz="0" w:space="0" w:color="auto"/>
        <w:left w:val="none" w:sz="0" w:space="0" w:color="auto"/>
        <w:bottom w:val="none" w:sz="0" w:space="0" w:color="auto"/>
        <w:right w:val="none" w:sz="0" w:space="0" w:color="auto"/>
      </w:divBdr>
    </w:div>
    <w:div w:id="509179817">
      <w:bodyDiv w:val="1"/>
      <w:marLeft w:val="0"/>
      <w:marRight w:val="0"/>
      <w:marTop w:val="0"/>
      <w:marBottom w:val="0"/>
      <w:divBdr>
        <w:top w:val="none" w:sz="0" w:space="0" w:color="auto"/>
        <w:left w:val="none" w:sz="0" w:space="0" w:color="auto"/>
        <w:bottom w:val="none" w:sz="0" w:space="0" w:color="auto"/>
        <w:right w:val="none" w:sz="0" w:space="0" w:color="auto"/>
      </w:divBdr>
    </w:div>
    <w:div w:id="633370855">
      <w:bodyDiv w:val="1"/>
      <w:marLeft w:val="0"/>
      <w:marRight w:val="0"/>
      <w:marTop w:val="0"/>
      <w:marBottom w:val="0"/>
      <w:divBdr>
        <w:top w:val="none" w:sz="0" w:space="0" w:color="auto"/>
        <w:left w:val="none" w:sz="0" w:space="0" w:color="auto"/>
        <w:bottom w:val="none" w:sz="0" w:space="0" w:color="auto"/>
        <w:right w:val="none" w:sz="0" w:space="0" w:color="auto"/>
      </w:divBdr>
    </w:div>
    <w:div w:id="76835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Vebera.Maslami@unram.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23E3B-1D2D-4744-9957-150509259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14</Pages>
  <Words>3361</Words>
  <Characters>19164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25</cp:revision>
  <dcterms:created xsi:type="dcterms:W3CDTF">2024-09-02T06:03:00Z</dcterms:created>
  <dcterms:modified xsi:type="dcterms:W3CDTF">2024-09-04T07:54:00Z</dcterms:modified>
</cp:coreProperties>
</file>